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 DEL DOCENTE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00"/>
        </w:tabs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09"/>
        <w:gridCol w:w="3707"/>
        <w:gridCol w:w="1583"/>
        <w:gridCol w:w="1583"/>
        <w:tblGridChange w:id="0">
          <w:tblGrid>
            <w:gridCol w:w="3809"/>
            <w:gridCol w:w="3707"/>
            <w:gridCol w:w="1583"/>
            <w:gridCol w:w="1583"/>
          </w:tblGrid>
        </w:tblGridChange>
      </w:tblGrid>
      <w:tr>
        <w:trPr>
          <w:cantSplit w:val="1"/>
          <w:trHeight w:val="302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0"/>
              </w:tabs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CL./SEZ.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SVOLTE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0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L’alunno…… durante l’anno scolastico / durante l’arco del triennio,  ha frequentato regolarmente / saltuariamente la scuola, partecipando alle attività scolastiche con……………………., 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sono evidenziati ………….. progressi nell’area 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L’attenzione e la concentrazione sono 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Permangono ancora delle difficoltà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complesso l’alunno  ha raggiunto / non ha raggiunto gli obiettivi programmati, pertanto viene ammesso / non viene ammesso alla classe successiva.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VERIFICA DELLA SITUAZIONE DI PARTENZA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Vengono riprese le varie voci del piano di lavoro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AREA PSICO-MOTORIA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Coordinazione grosso-motoria- Coordinazione fino-motoria- Schema corporeo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Percezione sensoriale: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AREA SOCIO-AFFETTIVA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Autonomia-Comportamento-Comunicazione: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AREA COGNITIVA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Memoria e attenzione- Orientamento spaziale- Orientamento temporale- Competenza linguistica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(Comprensione orale-Produzione orale-Comprensione scritta-Produzione scritta)-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Competenza logico-matematica- Competenza grafico-espressiva: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DISTRIBUZIONE ORARIO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 ha frequentato  la scuola per …… ore settimanali ed è stato seguito per…..  ore  settimanali  dall’insegnante  di sostegno così distribuite: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…..ore di 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 inoltre ha usufruito  dell’intervento dei seguenti operatori: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Educatore del Comune                                 per ….. ore settimanali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Operatore del servizio civile                        per ….. ore settimanali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altro …………………………..                 per …..ore settimanli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VERIFICA DELLA PROGRAMMAZIONE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programmazione educativa e didattica conseguentemente elaborata, così come risulta dal Piano di lavoro e dal PEI , si è regolarmente svolta senza bisogno di correzioni in itinere.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(Altrimenti indicare i cambiamenti intervenuti - riguardo obiettivi, metodi e strategie didattiche - e le loro motivazioni)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svolgimento dei contenuti disciplinari programmati è stato regolare e coerente con quanto indicato nel Piano di lavoro e nel PEI, sia riguardo gli argomenti sia riguardo i tempi previsti.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(Altrimenti indicare i cambiamenti intervenuti - riguardo argomenti e  tempi - e le loro motivazioni)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(Allegare il programma)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l’anno scolastico l’alunno ha partecipato alle seguenti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, progetti, gite e/o visite guidate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 sono stati realizzati nella classe: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(Per ciascun progetto dare una valutazione riguardo: efficienza organizzativa, efficacia rispetto ai risultati attesi, gradimento dell’ alunno).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VERIFICA delle STRATEGIE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lavoro è stato svolto 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7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classe con  affiancamento all’insegnante curricolare per aiutare l’alunno e ogni altro alunno che si possa  trovare in difficoltà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7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 della classe con un piccolo gruppo omogeneo con attività di recupero delle seguenti discipline…………………………………………………………………………………………………………..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7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classe o fuori della classe   con un lavoro individualizzato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7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VERIFICA dei METODI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stati usati i seguenti metodi: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Schemi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Sintesi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Riassunti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PC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Lavoro individualizzato in classe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Lavoro a gruppi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08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VERIFICHE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verifiche  si sono articolate in 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osservazione costante  delle variazioni dei comportamenti quotidiani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scritte e orali uguali a quelle dei  compagni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scritte e orali semplificate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 scritte e orali differenziate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prove scritte erano per lo più  prove strutturate, semistrutturate e non strutturate (questionari a scelta multipla, a completamento, vero/falso, a risposta aperta, esercizi e prove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VALUTAZIONE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 degli alunni ha riguardato le aree: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saper essere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sapere/saper fare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valutazione nel corso dell’anno è stata come previsto dal Piano di lavoro : diagnostica, formativa, sommativa.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.....................................................................................................................................…………………………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.....................................................................................................................................……………………………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RAPPORTI   SCUOLA - FAMIGLIA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82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l'anno scolastico la collaborazione con le famiglie è stata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.....................................................................................................................................……………………………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RAPPORTI   con la ASL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82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l'anno scolastico si sono avuti  …………     incontri con l’equipe della ASL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82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a inizio anno scolastico per definire il PEI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82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a fine anno scolastico per valutare le variazioni verificatesi nell’anno scolastico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82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Livorno, ………….                                                  Il/La docente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7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82.0" w:type="dxa"/>
      <w:jc w:val="center"/>
      <w:tblLayout w:type="fixed"/>
      <w:tblLook w:val="0000"/>
    </w:tblPr>
    <w:tblGrid>
      <w:gridCol w:w="1135"/>
      <w:gridCol w:w="8647"/>
      <w:tblGridChange w:id="0">
        <w:tblGrid>
          <w:gridCol w:w="1135"/>
          <w:gridCol w:w="8647"/>
        </w:tblGrid>
      </w:tblGridChange>
    </w:tblGrid>
    <w:tr>
      <w:trPr>
        <w:cantSplit w:val="0"/>
        <w:trHeight w:val="1266" w:hRule="atLeast"/>
        <w:tblHeader w:val="0"/>
      </w:trPr>
      <w:tc>
        <w:tcPr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20395" cy="70612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" cy="7061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SCUOLA STATALE SECONDARIA DI PRIMO GRADO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“G. BARTOLENA”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Michel, 8 – 57128 LIVORNO, Tel: 0586/588711 Cod. Fiscale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80008920490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PEO: limm098001@istruzione.it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limm098001@pec.istruzione.it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5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◻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Titolo5">
    <w:name w:val="Titolo 5"/>
    <w:basedOn w:val="Normale"/>
    <w:next w:val="Normale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it-IT"/>
    </w:rPr>
  </w:style>
  <w:style w:type="paragraph" w:styleId="Titolo9">
    <w:name w:val="Titolo 9"/>
    <w:basedOn w:val="Normale"/>
    <w:next w:val="Normale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val="it-IT"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3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3">
    <w:name w:val="Didascalia3"/>
    <w:basedOn w:val="Normale"/>
    <w:next w:val="Didascali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ahoma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ahoma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spacing w:before="34" w:line="1" w:lineRule="atLeast"/>
      <w:ind w:left="34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èdipagina">
    <w:name w:val="Rimando nota a piè di pagina"/>
    <w:next w:val="Rimandonotaapièdipagin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1">
    <w:name w:val="t1"/>
    <w:basedOn w:val="Normale"/>
    <w:next w:val="t1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p5">
    <w:name w:val="p5"/>
    <w:basedOn w:val="Normale"/>
    <w:next w:val="p5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Titolo9Carattere">
    <w:name w:val="Titolo 9 Carattere"/>
    <w:next w:val="Titolo9Carattere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itoloCarattere">
    <w:name w:val="Titolo Carattere"/>
    <w:next w:val="TitoloCarattere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RGp8rUFehA6tfnjAI7804uyeQ==">AMUW2mX1OqSvelkrIxAujkyfALSQm/0dKot98MGAZNjCi+OKCY3jADZUW9rpNJl9Gw8p19DHd6rdq+wDYNTcialN5foHj6RYZe32l5JEC6Enc2Zr4eGm0wI=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2020-05-30T20:11:00Z</dcterms:created>
  <dc:creator>YASHI-1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