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Tahoma" w:cs="Tahoma" w:eastAsia="Tahoma" w:hAnsi="Tahoma"/>
          <w:b w:val="1"/>
          <w:sz w:val="28"/>
          <w:szCs w:val="28"/>
          <w:rtl w:val="0"/>
        </w:rPr>
        <w:t xml:space="preserve">PIANO DI LAVORO ANNUALE DEL DOCENTE DI SOSTEGNO</w:t>
      </w:r>
    </w:p>
    <w:p w:rsidR="00000000" w:rsidDel="00000000" w:rsidP="00000000" w:rsidRDefault="00000000" w:rsidRPr="00000000" w14:paraId="00000002">
      <w:pPr>
        <w:widowControl w:val="0"/>
        <w:tabs>
          <w:tab w:val="left" w:leader="none" w:pos="3000"/>
        </w:tabs>
        <w:spacing w:after="120" w:before="120" w:lineRule="auto"/>
        <w:jc w:val="center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b w:val="1"/>
          <w:sz w:val="22"/>
          <w:szCs w:val="22"/>
          <w:rtl w:val="0"/>
        </w:rPr>
        <w:t xml:space="preserve">A.S. 2023-2024</w:t>
      </w:r>
    </w:p>
    <w:p w:rsidR="00000000" w:rsidDel="00000000" w:rsidP="00000000" w:rsidRDefault="00000000" w:rsidRPr="00000000" w14:paraId="00000003">
      <w:pPr>
        <w:widowControl w:val="0"/>
        <w:tabs>
          <w:tab w:val="left" w:leader="none" w:pos="3000"/>
        </w:tabs>
        <w:spacing w:after="120" w:before="120" w:lineRule="auto"/>
        <w:jc w:val="center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3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219"/>
        <w:gridCol w:w="3900"/>
        <w:gridCol w:w="3960"/>
        <w:gridCol w:w="1260"/>
        <w:tblGridChange w:id="0">
          <w:tblGrid>
            <w:gridCol w:w="1219"/>
            <w:gridCol w:w="3900"/>
            <w:gridCol w:w="3960"/>
            <w:gridCol w:w="1260"/>
          </w:tblGrid>
        </w:tblGridChange>
      </w:tblGrid>
      <w:tr>
        <w:trPr>
          <w:cantSplit w:val="1"/>
          <w:trHeight w:val="302" w:hRule="atLeast"/>
          <w:tblHeader w:val="0"/>
        </w:trPr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04">
            <w:pPr>
              <w:tabs>
                <w:tab w:val="left" w:leader="none" w:pos="3000"/>
              </w:tabs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CL./SEZ.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05">
            <w:pPr>
              <w:tabs>
                <w:tab w:val="left" w:leader="none" w:pos="3000"/>
              </w:tabs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DOCENTE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ALUNNO/A</w:t>
            </w:r>
          </w:p>
        </w:tc>
        <w:tc>
          <w:tcPr>
            <w:shd w:fill="d9e2f3" w:val="clear"/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ORE SETT.</w:t>
            </w:r>
          </w:p>
        </w:tc>
      </w:tr>
      <w:tr>
        <w:trPr>
          <w:cantSplit w:val="1"/>
          <w:trHeight w:val="302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tabs>
                <w:tab w:val="left" w:leader="none" w:pos="3000"/>
              </w:tabs>
              <w:spacing w:line="276" w:lineRule="auto"/>
              <w:jc w:val="cente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tabs>
                <w:tab w:val="left" w:leader="none" w:pos="3000"/>
              </w:tabs>
              <w:spacing w:line="276" w:lineRule="auto"/>
              <w:jc w:val="cente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widowControl w:val="0"/>
        <w:tabs>
          <w:tab w:val="left" w:leader="none" w:pos="720"/>
        </w:tabs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       </w:t>
      </w:r>
    </w:p>
    <w:tbl>
      <w:tblPr>
        <w:tblStyle w:val="Table2"/>
        <w:tblW w:w="1040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68"/>
        <w:gridCol w:w="7539"/>
        <w:tblGridChange w:id="0">
          <w:tblGrid>
            <w:gridCol w:w="2868"/>
            <w:gridCol w:w="7539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gridSpan w:val="2"/>
            <w:shd w:fill="d9e2f3" w:val="clear"/>
            <w:vAlign w:val="center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ind w:left="720" w:hanging="360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SITUAZIONE DI PARTENZA </w:t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1"/>
              <w:keepLines w:val="1"/>
              <w:spacing w:line="276" w:lineRule="auto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AREA PSICO-MOTORIA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line="276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Coordinazione grosso-motoria: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Coordinazione fino-motoria: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12">
            <w:pPr>
              <w:spacing w:line="276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Schema corporeo: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13">
            <w:pPr>
              <w:spacing w:line="276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Percezione sensoriale: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…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1"/>
              <w:keepLines w:val="1"/>
              <w:spacing w:line="276" w:lineRule="auto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AREA SOCIO-AFFETTIVA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Autonomia: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16">
            <w:pPr>
              <w:spacing w:line="276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Comportamento: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17">
            <w:pPr>
              <w:spacing w:line="276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Comunicazione: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…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1"/>
              <w:keepLines w:val="1"/>
              <w:spacing w:line="276" w:lineRule="auto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AREA COGNITIVA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Memoria e attenzione: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Orientamento spaziale: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jc w:val="both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Orientamento temporale: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76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Competenza linguistica: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Comprensione orale: …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Produzione orale: …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Comprensione scritta: …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2"/>
              </w:numPr>
              <w:spacing w:line="276" w:lineRule="auto"/>
              <w:ind w:left="720" w:hanging="360"/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Produzione scritta: …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Competenza logico-matematica: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Competenza grafico-espressiva: </w:t>
            </w: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23">
      <w:pPr>
        <w:jc w:val="both"/>
        <w:rPr>
          <w:rFonts w:ascii="Tahoma" w:cs="Tahoma" w:eastAsia="Tahoma" w:hAnsi="Tahom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7"/>
        <w:gridCol w:w="9768"/>
        <w:tblGridChange w:id="0">
          <w:tblGrid>
            <w:gridCol w:w="677"/>
            <w:gridCol w:w="9768"/>
          </w:tblGrid>
        </w:tblGridChange>
      </w:tblGrid>
      <w:tr>
        <w:trPr>
          <w:cantSplit w:val="0"/>
          <w:trHeight w:val="283" w:hRule="atLeast"/>
          <w:tblHeader w:val="0"/>
        </w:trPr>
        <w:tc>
          <w:tcPr>
            <w:gridSpan w:val="2"/>
            <w:shd w:fill="d9e2f3" w:val="clear"/>
            <w:vAlign w:val="center"/>
          </w:tcPr>
          <w:p w:rsidR="00000000" w:rsidDel="00000000" w:rsidP="00000000" w:rsidRDefault="00000000" w:rsidRPr="00000000" w14:paraId="00000024">
            <w:pPr>
              <w:numPr>
                <w:ilvl w:val="0"/>
                <w:numId w:val="3"/>
              </w:numPr>
              <w:ind w:left="720" w:hanging="360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PIANO ORARIO</w:t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6">
            <w:pPr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L’alunno frequenta la scuola per …… ore settimanali. È seguito per….. ore settimanali dall’insegnante di sostegno così distribuite:</w:t>
            </w:r>
          </w:p>
          <w:p w:rsidR="00000000" w:rsidDel="00000000" w:rsidP="00000000" w:rsidRDefault="00000000" w:rsidRPr="00000000" w14:paraId="00000027">
            <w:pPr>
              <w:ind w:firstLine="708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…..ore di ………….</w:t>
              <w:tab/>
              <w:tab/>
              <w:tab/>
              <w:tab/>
              <w:t xml:space="preserve">…..ore di ………….</w:t>
            </w:r>
          </w:p>
          <w:p w:rsidR="00000000" w:rsidDel="00000000" w:rsidP="00000000" w:rsidRDefault="00000000" w:rsidRPr="00000000" w14:paraId="00000028">
            <w:pPr>
              <w:ind w:firstLine="708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…..ore di ………….</w:t>
              <w:tab/>
              <w:tab/>
              <w:tab/>
              <w:tab/>
              <w:t xml:space="preserve">…..ore di ………….</w:t>
            </w:r>
          </w:p>
          <w:p w:rsidR="00000000" w:rsidDel="00000000" w:rsidP="00000000" w:rsidRDefault="00000000" w:rsidRPr="00000000" w14:paraId="00000029">
            <w:pPr>
              <w:ind w:firstLine="708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…..ore di ………….</w:t>
              <w:tab/>
              <w:tab/>
              <w:tab/>
              <w:tab/>
              <w:t xml:space="preserve">…..ore di ………….</w:t>
            </w:r>
          </w:p>
          <w:p w:rsidR="00000000" w:rsidDel="00000000" w:rsidP="00000000" w:rsidRDefault="00000000" w:rsidRPr="00000000" w14:paraId="0000002A">
            <w:pPr>
              <w:ind w:firstLine="708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L’alunno inoltre usufruisce dell’intervento dei seguenti operatori:</w:t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120" w:before="120" w:lineRule="auto"/>
              <w:jc w:val="center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tabs>
                <w:tab w:val="left" w:leader="none" w:pos="4188"/>
              </w:tabs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Educatore del Comune</w:t>
              <w:tab/>
              <w:t xml:space="preserve">per ….. ore settimanali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tabs>
                <w:tab w:val="left" w:leader="none" w:pos="4188"/>
              </w:tabs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Operatore del servizio civile</w:t>
              <w:tab/>
              <w:t xml:space="preserve">per ….. ore settimanali </w:t>
            </w:r>
          </w:p>
        </w:tc>
      </w:tr>
      <w:tr>
        <w:trPr>
          <w:cantSplit w:val="0"/>
          <w:trHeight w:val="37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tabs>
                <w:tab w:val="left" w:leader="none" w:pos="4188"/>
              </w:tabs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Altro …………………………..</w:t>
              <w:tab/>
              <w:t xml:space="preserve">per …..ore settimanli</w:t>
            </w:r>
          </w:p>
        </w:tc>
      </w:tr>
    </w:tbl>
    <w:p w:rsidR="00000000" w:rsidDel="00000000" w:rsidP="00000000" w:rsidRDefault="00000000" w:rsidRPr="00000000" w14:paraId="00000033">
      <w:pPr>
        <w:keepLines w:val="1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80.0" w:type="dxa"/>
        <w:jc w:val="left"/>
        <w:tblInd w:w="-46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345"/>
        <w:gridCol w:w="525"/>
        <w:gridCol w:w="6810"/>
        <w:tblGridChange w:id="0">
          <w:tblGrid>
            <w:gridCol w:w="3345"/>
            <w:gridCol w:w="525"/>
            <w:gridCol w:w="6810"/>
          </w:tblGrid>
        </w:tblGridChange>
      </w:tblGrid>
      <w:tr>
        <w:trPr>
          <w:cantSplit w:val="0"/>
          <w:trHeight w:val="317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3"/>
              </w:numPr>
              <w:ind w:left="720" w:hanging="360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OBIETTIVI TRASVERSALI EDUCATIVI E COGNITIVI</w:t>
            </w:r>
          </w:p>
        </w:tc>
      </w:tr>
      <w:tr>
        <w:trPr>
          <w:cantSplit w:val="1"/>
          <w:trHeight w:val="283" w:hRule="atLeast"/>
          <w:tblHeader w:val="0"/>
        </w:trPr>
        <w:tc>
          <w:tcPr>
            <w:gridSpan w:val="3"/>
            <w:shd w:fill="d9e2f3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SAPER ESSERE</w:t>
            </w:r>
          </w:p>
        </w:tc>
      </w:tr>
      <w:tr>
        <w:trPr>
          <w:cantSplit w:val="1"/>
          <w:trHeight w:val="314" w:hRule="atLeast"/>
          <w:tblHeader w:val="0"/>
        </w:trPr>
        <w:tc>
          <w:tcPr>
            <w:vMerge w:val="restart"/>
            <w:tcBorders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Conoscenza di sé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ind w:left="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spacing w:line="276" w:lineRule="auto"/>
              <w:ind w:left="76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Favorire e sviluppare la capacità di senso-motorio</w:t>
            </w:r>
          </w:p>
        </w:tc>
      </w:tr>
      <w:tr>
        <w:trPr>
          <w:cantSplit w:val="1"/>
          <w:trHeight w:val="355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ind w:left="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ind w:left="76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Favorire lo sviluppo dell’autocontrollo.</w:t>
            </w:r>
          </w:p>
        </w:tc>
      </w:tr>
      <w:tr>
        <w:trPr>
          <w:cantSplit w:val="1"/>
          <w:trHeight w:val="355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ind w:left="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ind w:left="76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Favorire e sviluppare la capacità di ascolto</w:t>
            </w:r>
          </w:p>
        </w:tc>
      </w:tr>
      <w:tr>
        <w:trPr>
          <w:cantSplit w:val="1"/>
          <w:trHeight w:val="355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ind w:left="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ind w:left="76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Favorire e sviluppare la capacità di attenzione</w:t>
            </w:r>
          </w:p>
        </w:tc>
      </w:tr>
      <w:tr>
        <w:trPr>
          <w:cantSplit w:val="1"/>
          <w:trHeight w:val="355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ind w:left="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ind w:left="76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…</w:t>
            </w:r>
          </w:p>
        </w:tc>
      </w:tr>
      <w:tr>
        <w:trPr>
          <w:cantSplit w:val="1"/>
          <w:trHeight w:val="314" w:hRule="atLeast"/>
          <w:tblHeader w:val="0"/>
        </w:trPr>
        <w:tc>
          <w:tcPr>
            <w:vMerge w:val="restart"/>
            <w:tcBorders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Autonomia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ind w:left="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ind w:left="76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Favorire l’acquisizione di un metodo di studio gradualmente più valido sia come abitudine a lavorare da solo sia a prendere iniziative</w:t>
            </w:r>
          </w:p>
        </w:tc>
      </w:tr>
      <w:tr>
        <w:trPr>
          <w:cantSplit w:val="1"/>
          <w:trHeight w:val="355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spacing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ind w:left="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ind w:left="76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Favorire lo sviluppo di curiosità ed interessi.</w:t>
            </w:r>
          </w:p>
        </w:tc>
      </w:tr>
      <w:tr>
        <w:trPr>
          <w:cantSplit w:val="1"/>
          <w:trHeight w:val="355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ind w:left="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ind w:left="76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Favorire l’autostima</w:t>
            </w:r>
          </w:p>
        </w:tc>
      </w:tr>
      <w:tr>
        <w:trPr>
          <w:cantSplit w:val="1"/>
          <w:trHeight w:val="355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ind w:left="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ind w:left="76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…</w:t>
            </w:r>
          </w:p>
        </w:tc>
      </w:tr>
      <w:tr>
        <w:trPr>
          <w:cantSplit w:val="1"/>
          <w:trHeight w:val="314" w:hRule="atLeast"/>
          <w:tblHeader w:val="0"/>
        </w:trPr>
        <w:tc>
          <w:tcPr>
            <w:vMerge w:val="restart"/>
            <w:tcBorders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Responsabilità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ind w:left="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Favorire e sviluppare il rispetto delle regole e della vita scolastica</w:t>
            </w:r>
          </w:p>
        </w:tc>
      </w:tr>
      <w:tr>
        <w:trPr>
          <w:cantSplit w:val="1"/>
          <w:trHeight w:val="355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ind w:left="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Favorire e sviluppare il rispetto per le persone, l’ambiente, i materiali</w:t>
            </w:r>
          </w:p>
        </w:tc>
      </w:tr>
      <w:tr>
        <w:trPr>
          <w:cantSplit w:val="1"/>
          <w:trHeight w:val="355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spacing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ind w:left="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ind w:left="76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…</w:t>
            </w:r>
          </w:p>
        </w:tc>
      </w:tr>
      <w:tr>
        <w:trPr>
          <w:cantSplit w:val="1"/>
          <w:trHeight w:val="314" w:hRule="atLeast"/>
          <w:tblHeader w:val="0"/>
        </w:trPr>
        <w:tc>
          <w:tcPr>
            <w:vMerge w:val="restart"/>
            <w:tcBorders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Collaborazione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ind w:left="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Favorire e sviluppare la capacità di dare il proprio contributo nelle varie attività</w:t>
            </w:r>
          </w:p>
        </w:tc>
      </w:tr>
      <w:tr>
        <w:trPr>
          <w:cantSplit w:val="1"/>
          <w:trHeight w:val="355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spacing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ind w:left="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Favorire e sviluppare il rispetto delle decisioni e delle scelte degli altri</w:t>
            </w:r>
          </w:p>
        </w:tc>
      </w:tr>
      <w:tr>
        <w:trPr>
          <w:cantSplit w:val="1"/>
          <w:trHeight w:val="355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ind w:left="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line="276" w:lineRule="auto"/>
              <w:ind w:left="76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…</w:t>
            </w:r>
          </w:p>
        </w:tc>
      </w:tr>
      <w:tr>
        <w:trPr>
          <w:cantSplit w:val="1"/>
          <w:trHeight w:val="314" w:hRule="atLeast"/>
          <w:tblHeader w:val="0"/>
        </w:trPr>
        <w:tc>
          <w:tcPr>
            <w:vMerge w:val="restart"/>
            <w:tcBorders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Collaborazione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ind w:left="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Favorire e sviluppare la capacità di dare il proprio contributo nelle varie attività</w:t>
            </w:r>
          </w:p>
        </w:tc>
      </w:tr>
      <w:tr>
        <w:trPr>
          <w:cantSplit w:val="1"/>
          <w:trHeight w:val="355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spacing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ind w:left="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Favorire e sviluppare il rispetto delle decisioni e delle scelte degli altri</w:t>
            </w:r>
          </w:p>
        </w:tc>
      </w:tr>
      <w:tr>
        <w:trPr>
          <w:cantSplit w:val="1"/>
          <w:trHeight w:val="355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ind w:left="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line="276" w:lineRule="auto"/>
              <w:ind w:left="76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…</w:t>
            </w:r>
          </w:p>
        </w:tc>
      </w:tr>
      <w:tr>
        <w:trPr>
          <w:cantSplit w:val="1"/>
          <w:trHeight w:val="314" w:hRule="atLeast"/>
          <w:tblHeader w:val="0"/>
        </w:trPr>
        <w:tc>
          <w:tcPr>
            <w:gridSpan w:val="3"/>
            <w:tcBorders>
              <w:right w:color="000000" w:space="0" w:sz="4" w:val="single"/>
            </w:tcBorders>
            <w:shd w:fill="d9e2f3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SAPERE E SAPER FARE</w:t>
            </w:r>
          </w:p>
        </w:tc>
      </w:tr>
      <w:tr>
        <w:trPr>
          <w:cantSplit w:val="1"/>
          <w:trHeight w:val="314" w:hRule="atLeast"/>
          <w:tblHeader w:val="0"/>
        </w:trPr>
        <w:tc>
          <w:tcPr>
            <w:vMerge w:val="restart"/>
            <w:tcBorders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Comprensione ed uso dei linguaggi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ind w:left="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5">
            <w:pPr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Sviluppare la capacità di recepire la globalità di un messaggio</w:t>
            </w:r>
          </w:p>
        </w:tc>
      </w:tr>
      <w:tr>
        <w:trPr>
          <w:cantSplit w:val="1"/>
          <w:trHeight w:val="355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ind w:left="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8">
            <w:pPr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Sviluppare la capacità di individuare i vari elementi di un messaggio, distinguere l’essenziale dal secondario</w:t>
            </w:r>
          </w:p>
        </w:tc>
      </w:tr>
      <w:tr>
        <w:trPr>
          <w:cantSplit w:val="1"/>
          <w:trHeight w:val="355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ind w:left="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</w:tcPr>
          <w:p w:rsidR="00000000" w:rsidDel="00000000" w:rsidP="00000000" w:rsidRDefault="00000000" w:rsidRPr="00000000" w14:paraId="0000007B">
            <w:pPr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Sviluppare la capacità di esprimersi attraverso linguaggi differenti</w:t>
            </w:r>
          </w:p>
        </w:tc>
      </w:tr>
      <w:tr>
        <w:trPr>
          <w:cantSplit w:val="1"/>
          <w:trHeight w:val="355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ind w:left="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Sviluppare l’acquisizione e la capacità d’uso dei linguaggi specifici</w:t>
            </w:r>
          </w:p>
        </w:tc>
      </w:tr>
      <w:tr>
        <w:trPr>
          <w:cantSplit w:val="1"/>
          <w:trHeight w:val="355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ind w:left="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spacing w:line="276" w:lineRule="auto"/>
              <w:ind w:left="76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Sviluppare la capacità creativa</w:t>
            </w:r>
          </w:p>
        </w:tc>
      </w:tr>
      <w:tr>
        <w:trPr>
          <w:cantSplit w:val="1"/>
          <w:trHeight w:val="355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spacing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ind w:left="49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line="276" w:lineRule="auto"/>
              <w:ind w:left="76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…</w:t>
            </w:r>
          </w:p>
        </w:tc>
      </w:tr>
      <w:tr>
        <w:trPr>
          <w:cantSplit w:val="1"/>
          <w:trHeight w:val="314" w:hRule="atLeast"/>
          <w:tblHeader w:val="0"/>
        </w:trPr>
        <w:tc>
          <w:tcPr>
            <w:vMerge w:val="restart"/>
            <w:tcBorders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jc w:val="both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Osservazione e analisi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ind w:left="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Sviluppare la capacità di distinguere l’essenziale dal secondario, le affinità e le differenze</w:t>
            </w:r>
          </w:p>
        </w:tc>
      </w:tr>
      <w:tr>
        <w:trPr>
          <w:cantSplit w:val="1"/>
          <w:trHeight w:val="355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spacing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ind w:left="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…</w:t>
            </w:r>
          </w:p>
        </w:tc>
      </w:tr>
      <w:tr>
        <w:trPr>
          <w:cantSplit w:val="1"/>
          <w:trHeight w:val="314" w:hRule="atLeast"/>
          <w:tblHeader w:val="0"/>
        </w:trPr>
        <w:tc>
          <w:tcPr>
            <w:vMerge w:val="restart"/>
            <w:tcBorders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Rielaborazione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ind w:left="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Sviluppare la capacità di porre in relazione, dati, fatti, fenomeni</w:t>
            </w:r>
          </w:p>
        </w:tc>
      </w:tr>
      <w:tr>
        <w:trPr>
          <w:cantSplit w:val="1"/>
          <w:trHeight w:val="355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spacing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ind w:left="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Sviluppare la capacità di generalizzare</w:t>
            </w:r>
          </w:p>
        </w:tc>
      </w:tr>
      <w:tr>
        <w:trPr>
          <w:cantSplit w:val="1"/>
          <w:trHeight w:val="355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spacing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ind w:left="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spacing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Sviluppare la capacità di porre problemi e progettare possibili soluzioni</w:t>
            </w:r>
          </w:p>
        </w:tc>
      </w:tr>
      <w:tr>
        <w:trPr>
          <w:cantSplit w:val="1"/>
          <w:trHeight w:val="355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spacing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ind w:left="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spacing w:line="276" w:lineRule="auto"/>
              <w:ind w:left="76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…</w:t>
            </w:r>
          </w:p>
        </w:tc>
      </w:tr>
      <w:tr>
        <w:trPr>
          <w:cantSplit w:val="1"/>
          <w:trHeight w:val="314" w:hRule="atLeast"/>
          <w:tblHeader w:val="0"/>
        </w:trPr>
        <w:tc>
          <w:tcPr>
            <w:vMerge w:val="restart"/>
            <w:tcBorders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line="276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Conoscenza dei contenuti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ind w:left="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Sviluppare la capacità di organizzare personalmente le conoscenze acquisite</w:t>
            </w:r>
          </w:p>
        </w:tc>
      </w:tr>
      <w:tr>
        <w:trPr>
          <w:cantSplit w:val="1"/>
          <w:trHeight w:val="355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spacing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ind w:left="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Sviluppare la capacità di esprimere un giudizio motivato</w:t>
            </w:r>
          </w:p>
        </w:tc>
      </w:tr>
      <w:tr>
        <w:trPr>
          <w:cantSplit w:val="1"/>
          <w:trHeight w:val="355" w:hRule="atLeast"/>
          <w:tblHeader w:val="0"/>
        </w:trPr>
        <w:tc>
          <w:tcPr>
            <w:vMerge w:val="continue"/>
            <w:tcBorders>
              <w:right w:color="000000" w:space="0" w:sz="4" w:val="single"/>
            </w:tcBorders>
            <w:shd w:fill="auto" w:val="clear"/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spacing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ind w:left="49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left w:w="7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line="276" w:lineRule="auto"/>
              <w:ind w:left="76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740.0" w:type="dxa"/>
        <w:jc w:val="left"/>
        <w:tblInd w:w="-4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0"/>
        <w:gridCol w:w="9810"/>
        <w:tblGridChange w:id="0">
          <w:tblGrid>
            <w:gridCol w:w="930"/>
            <w:gridCol w:w="9810"/>
          </w:tblGrid>
        </w:tblGridChange>
      </w:tblGrid>
      <w:tr>
        <w:trPr>
          <w:cantSplit w:val="0"/>
          <w:trHeight w:val="317" w:hRule="atLeast"/>
          <w:tblHeader w:val="0"/>
        </w:trPr>
        <w:tc>
          <w:tcPr>
            <w:gridSpan w:val="2"/>
            <w:shd w:fill="d9e2f3" w:val="clear"/>
            <w:vAlign w:val="center"/>
          </w:tcPr>
          <w:p w:rsidR="00000000" w:rsidDel="00000000" w:rsidP="00000000" w:rsidRDefault="00000000" w:rsidRPr="00000000" w14:paraId="000000A1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OBIETTIVI SPECIFICI DI APPRENDIMENTO E CONTENUTI</w:t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line="276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spacing w:line="276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L’alunno/a segue il programma della classe e lavora per il conseguimento degli obiettivi minimi stabiliti</w:t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5">
            <w:pPr>
              <w:spacing w:line="276" w:lineRule="auto"/>
              <w:jc w:val="center"/>
              <w:rPr>
                <w:rFonts w:ascii="Tahoma" w:cs="Tahoma" w:eastAsia="Tahoma" w:hAnsi="Tahom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2"/>
                <w:szCs w:val="22"/>
                <w:rtl w:val="0"/>
              </w:rPr>
              <w:t xml:space="preserve">Oppure</w:t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line="276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spacing w:line="276" w:lineRule="auto"/>
              <w:jc w:val="both"/>
              <w:rPr>
                <w:rFonts w:ascii="Tahoma" w:cs="Tahoma" w:eastAsia="Tahoma" w:hAnsi="Tahom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L’alunno/a segue una programmazione semplificata nelle singole discipline </w:t>
            </w:r>
            <w:r w:rsidDel="00000000" w:rsidR="00000000" w:rsidRPr="00000000">
              <w:rPr>
                <w:rFonts w:ascii="Tahoma" w:cs="Tahoma" w:eastAsia="Tahoma" w:hAnsi="Tahoma"/>
                <w:i w:val="1"/>
                <w:sz w:val="22"/>
                <w:szCs w:val="22"/>
                <w:rtl w:val="0"/>
              </w:rPr>
              <w:t xml:space="preserve">(elencare gli obiettivi e i contenuti nelle singole discipline)</w:t>
            </w:r>
          </w:p>
          <w:p w:rsidR="00000000" w:rsidDel="00000000" w:rsidP="00000000" w:rsidRDefault="00000000" w:rsidRPr="00000000" w14:paraId="000000A9">
            <w:pPr>
              <w:spacing w:line="276" w:lineRule="auto"/>
              <w:jc w:val="both"/>
              <w:rPr>
                <w:rFonts w:ascii="Tahoma" w:cs="Tahoma" w:eastAsia="Tahoma" w:hAnsi="Tahom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2"/>
                <w:szCs w:val="22"/>
                <w:rtl w:val="0"/>
              </w:rPr>
              <w:t xml:space="preserve">……</w:t>
            </w:r>
          </w:p>
          <w:p w:rsidR="00000000" w:rsidDel="00000000" w:rsidP="00000000" w:rsidRDefault="00000000" w:rsidRPr="00000000" w14:paraId="000000AA">
            <w:pPr>
              <w:spacing w:line="276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2"/>
                <w:szCs w:val="22"/>
                <w:rtl w:val="0"/>
              </w:rPr>
              <w:t xml:space="preserve">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AB">
            <w:pPr>
              <w:spacing w:line="276" w:lineRule="auto"/>
              <w:jc w:val="center"/>
              <w:rPr>
                <w:rFonts w:ascii="Tahoma" w:cs="Tahoma" w:eastAsia="Tahoma" w:hAnsi="Tahom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2"/>
                <w:szCs w:val="22"/>
                <w:rtl w:val="0"/>
              </w:rPr>
              <w:t xml:space="preserve">Oppure</w:t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D">
            <w:pPr>
              <w:spacing w:line="276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spacing w:line="276" w:lineRule="auto"/>
              <w:rPr>
                <w:rFonts w:ascii="Tahoma" w:cs="Tahoma" w:eastAsia="Tahoma" w:hAnsi="Tahom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L’alunno/a segue una programmazione totalmente differenziata e lavora al conseguimento di obiettivi per aree di intervento </w:t>
            </w:r>
            <w:r w:rsidDel="00000000" w:rsidR="00000000" w:rsidRPr="00000000">
              <w:rPr>
                <w:rFonts w:ascii="Tahoma" w:cs="Tahoma" w:eastAsia="Tahoma" w:hAnsi="Tahoma"/>
                <w:i w:val="1"/>
                <w:sz w:val="22"/>
                <w:szCs w:val="22"/>
                <w:rtl w:val="0"/>
              </w:rPr>
              <w:t xml:space="preserve">(elencare gli obiettivi e i contenuti delle varie aree autonomia, comunicazione, sensoriale-percettiva)</w:t>
            </w:r>
          </w:p>
          <w:p w:rsidR="00000000" w:rsidDel="00000000" w:rsidP="00000000" w:rsidRDefault="00000000" w:rsidRPr="00000000" w14:paraId="000000AF">
            <w:pPr>
              <w:spacing w:line="276" w:lineRule="auto"/>
              <w:rPr>
                <w:rFonts w:ascii="Tahoma" w:cs="Tahoma" w:eastAsia="Tahoma" w:hAnsi="Tahoma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2"/>
                <w:szCs w:val="22"/>
                <w:rtl w:val="0"/>
              </w:rPr>
              <w:t xml:space="preserve">……..</w:t>
            </w:r>
          </w:p>
          <w:p w:rsidR="00000000" w:rsidDel="00000000" w:rsidP="00000000" w:rsidRDefault="00000000" w:rsidRPr="00000000" w14:paraId="000000B0">
            <w:pPr>
              <w:spacing w:line="276" w:lineRule="auto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i w:val="1"/>
                <w:sz w:val="22"/>
                <w:szCs w:val="22"/>
                <w:rtl w:val="0"/>
              </w:rPr>
              <w:t xml:space="preserve">……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jc w:val="both"/>
        <w:rPr>
          <w:rFonts w:ascii="Tahoma" w:cs="Tahoma" w:eastAsia="Tahoma" w:hAnsi="Tahoma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25.0" w:type="dxa"/>
        <w:jc w:val="left"/>
        <w:tblInd w:w="-4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15"/>
        <w:gridCol w:w="9810"/>
        <w:tblGridChange w:id="0">
          <w:tblGrid>
            <w:gridCol w:w="915"/>
            <w:gridCol w:w="9810"/>
          </w:tblGrid>
        </w:tblGridChange>
      </w:tblGrid>
      <w:tr>
        <w:trPr>
          <w:cantSplit w:val="0"/>
          <w:trHeight w:val="31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e2f3" w:val="clear"/>
            <w:vAlign w:val="center"/>
          </w:tcPr>
          <w:p w:rsidR="00000000" w:rsidDel="00000000" w:rsidP="00000000" w:rsidRDefault="00000000" w:rsidRPr="00000000" w14:paraId="000000B2">
            <w:pPr>
              <w:numPr>
                <w:ilvl w:val="0"/>
                <w:numId w:val="3"/>
              </w:numPr>
              <w:ind w:left="720" w:hanging="360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MODALITÀ DI LAVORO</w:t>
            </w:r>
          </w:p>
        </w:tc>
      </w:tr>
      <w:tr>
        <w:trPr>
          <w:cantSplit w:val="0"/>
          <w:trHeight w:val="317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Per favorire il successo formativo si prevede di lavorare:</w:t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6">
            <w:pPr>
              <w:spacing w:line="276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spacing w:line="276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in classe con affiancamento all’insegnante curricolare per aiutare l’alunno e ogni altro alunno che si possa trovare in difficoltà </w:t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line="276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line="276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fuori della classe con un piccolo gruppo omogeneo con attività di recupero delle seguenti discipline…………..</w:t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line="276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line="276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in classe o fuori della classe con un lavoro individualizzato</w:t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D">
            <w:pPr>
              <w:spacing w:line="276" w:lineRule="auto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Altro </w:t>
            </w:r>
            <w:r w:rsidDel="00000000" w:rsidR="00000000" w:rsidRPr="00000000">
              <w:rPr>
                <w:rFonts w:ascii="Tahoma" w:cs="Tahoma" w:eastAsia="Tahoma" w:hAnsi="Tahoma"/>
                <w:i w:val="1"/>
                <w:sz w:val="22"/>
                <w:szCs w:val="22"/>
                <w:rtl w:val="0"/>
              </w:rPr>
              <w:t xml:space="preserve">(specificare)…….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Ind w:w="-4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5"/>
        <w:gridCol w:w="9825"/>
        <w:tblGridChange w:id="0">
          <w:tblGrid>
            <w:gridCol w:w="975"/>
            <w:gridCol w:w="9825"/>
          </w:tblGrid>
        </w:tblGridChange>
      </w:tblGrid>
      <w:tr>
        <w:trPr>
          <w:cantSplit w:val="0"/>
          <w:trHeight w:val="317" w:hRule="atLeast"/>
          <w:tblHeader w:val="0"/>
        </w:trPr>
        <w:tc>
          <w:tcPr>
            <w:gridSpan w:val="2"/>
            <w:shd w:fill="d9e2f3" w:val="clear"/>
            <w:vAlign w:val="center"/>
          </w:tcPr>
          <w:p w:rsidR="00000000" w:rsidDel="00000000" w:rsidP="00000000" w:rsidRDefault="00000000" w:rsidRPr="00000000" w14:paraId="000000BF">
            <w:pPr>
              <w:numPr>
                <w:ilvl w:val="0"/>
                <w:numId w:val="3"/>
              </w:numPr>
              <w:ind w:left="720" w:hanging="360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METODOLOGIE</w:t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C1">
            <w:pPr>
              <w:jc w:val="both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I metodi utilizzati saranno </w:t>
            </w:r>
            <w:r w:rsidDel="00000000" w:rsidR="00000000" w:rsidRPr="00000000">
              <w:rPr>
                <w:rFonts w:ascii="Tahoma" w:cs="Tahoma" w:eastAsia="Tahoma" w:hAnsi="Tahoma"/>
                <w:i w:val="1"/>
                <w:sz w:val="22"/>
                <w:szCs w:val="22"/>
                <w:rtl w:val="0"/>
              </w:rPr>
              <w:t xml:space="preserve">(Spuntare quelli utilizzati)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line="276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line="276" w:lineRule="auto"/>
              <w:ind w:left="27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Lavoro individualizzato</w:t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5">
            <w:pPr>
              <w:spacing w:line="276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6">
            <w:pPr>
              <w:spacing w:line="276" w:lineRule="auto"/>
              <w:ind w:left="27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Lavoro in piccoli gruppi</w:t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7">
            <w:pPr>
              <w:spacing w:line="276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8">
            <w:pPr>
              <w:spacing w:line="276" w:lineRule="auto"/>
              <w:ind w:left="27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Affidare piccoli incarichi gratificanti</w:t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C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A">
            <w:pPr>
              <w:spacing w:line="276" w:lineRule="auto"/>
              <w:ind w:left="27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Altro </w:t>
            </w:r>
            <w:r w:rsidDel="00000000" w:rsidR="00000000" w:rsidRPr="00000000">
              <w:rPr>
                <w:rFonts w:ascii="Tahoma" w:cs="Tahoma" w:eastAsia="Tahoma" w:hAnsi="Tahoma"/>
                <w:i w:val="1"/>
                <w:sz w:val="22"/>
                <w:szCs w:val="22"/>
                <w:rtl w:val="0"/>
              </w:rPr>
              <w:t xml:space="preserve">(specificare)…….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</w:r>
    </w:p>
    <w:tbl>
      <w:tblPr>
        <w:tblStyle w:val="Table8"/>
        <w:tblW w:w="10755.0" w:type="dxa"/>
        <w:jc w:val="left"/>
        <w:tblInd w:w="-42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30"/>
        <w:gridCol w:w="9825"/>
        <w:tblGridChange w:id="0">
          <w:tblGrid>
            <w:gridCol w:w="930"/>
            <w:gridCol w:w="9825"/>
          </w:tblGrid>
        </w:tblGridChange>
      </w:tblGrid>
      <w:tr>
        <w:trPr>
          <w:cantSplit w:val="0"/>
          <w:trHeight w:val="317" w:hRule="atLeast"/>
          <w:tblHeader w:val="0"/>
        </w:trPr>
        <w:tc>
          <w:tcPr>
            <w:gridSpan w:val="2"/>
            <w:shd w:fill="d9e2f3" w:val="clear"/>
            <w:vAlign w:val="center"/>
          </w:tcPr>
          <w:p w:rsidR="00000000" w:rsidDel="00000000" w:rsidP="00000000" w:rsidRDefault="00000000" w:rsidRPr="00000000" w14:paraId="000000CC">
            <w:pPr>
              <w:numPr>
                <w:ilvl w:val="0"/>
                <w:numId w:val="3"/>
              </w:numPr>
              <w:ind w:left="720" w:hanging="360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STRUMENTI</w:t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CE">
            <w:pPr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Si farà uso dei seguenti strumenti: </w:t>
            </w:r>
            <w:r w:rsidDel="00000000" w:rsidR="00000000" w:rsidRPr="00000000">
              <w:rPr>
                <w:rFonts w:ascii="Tahoma" w:cs="Tahoma" w:eastAsia="Tahoma" w:hAnsi="Tahoma"/>
                <w:i w:val="1"/>
                <w:sz w:val="22"/>
                <w:szCs w:val="22"/>
                <w:rtl w:val="0"/>
              </w:rPr>
              <w:t xml:space="preserve">(Spuntare quelli utilizzati)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0">
            <w:pPr>
              <w:spacing w:line="276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1">
            <w:pPr>
              <w:spacing w:line="276" w:lineRule="auto"/>
              <w:ind w:left="27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Schemi</w:t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2">
            <w:pPr>
              <w:spacing w:line="276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3">
            <w:pPr>
              <w:spacing w:line="276" w:lineRule="auto"/>
              <w:ind w:left="27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Sintesi</w:t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4">
            <w:pPr>
              <w:spacing w:line="276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5">
            <w:pPr>
              <w:spacing w:line="276" w:lineRule="auto"/>
              <w:ind w:left="27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Riassunti </w:t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6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7">
            <w:pPr>
              <w:spacing w:line="276" w:lineRule="auto"/>
              <w:ind w:left="27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Uso PC/tablet</w:t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8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D9">
            <w:pPr>
              <w:spacing w:line="276" w:lineRule="auto"/>
              <w:ind w:left="27" w:firstLine="0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Altro </w:t>
            </w:r>
            <w:r w:rsidDel="00000000" w:rsidR="00000000" w:rsidRPr="00000000">
              <w:rPr>
                <w:rFonts w:ascii="Tahoma" w:cs="Tahoma" w:eastAsia="Tahoma" w:hAnsi="Tahoma"/>
                <w:i w:val="1"/>
                <w:sz w:val="22"/>
                <w:szCs w:val="22"/>
                <w:rtl w:val="0"/>
              </w:rPr>
              <w:t xml:space="preserve">(specificare)…….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left"/>
        <w:tblInd w:w="-46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0"/>
        <w:gridCol w:w="9810"/>
        <w:tblGridChange w:id="0">
          <w:tblGrid>
            <w:gridCol w:w="990"/>
            <w:gridCol w:w="9810"/>
          </w:tblGrid>
        </w:tblGridChange>
      </w:tblGrid>
      <w:tr>
        <w:trPr>
          <w:cantSplit w:val="0"/>
          <w:trHeight w:val="317" w:hRule="atLeast"/>
          <w:tblHeader w:val="0"/>
        </w:trPr>
        <w:tc>
          <w:tcPr>
            <w:gridSpan w:val="2"/>
            <w:shd w:fill="d9e2f3" w:val="clear"/>
            <w:vAlign w:val="center"/>
          </w:tcPr>
          <w:p w:rsidR="00000000" w:rsidDel="00000000" w:rsidP="00000000" w:rsidRDefault="00000000" w:rsidRPr="00000000" w14:paraId="000000DB">
            <w:pPr>
              <w:numPr>
                <w:ilvl w:val="0"/>
                <w:numId w:val="3"/>
              </w:numPr>
              <w:ind w:left="720" w:hanging="360"/>
              <w:rPr>
                <w:rFonts w:ascii="Tahoma" w:cs="Tahoma" w:eastAsia="Tahoma" w:hAnsi="Tahom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2"/>
                <w:szCs w:val="22"/>
                <w:rtl w:val="0"/>
              </w:rPr>
              <w:t xml:space="preserve">VERIFICA E VALUTAZIONE</w:t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DD">
            <w:pPr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Le verifiche consisteranno in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DF">
            <w:pPr>
              <w:ind w:left="72" w:firstLine="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0">
            <w:pPr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osservazione costante  delle variazioni dei comportamenti quotidiani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1">
            <w:pPr>
              <w:ind w:left="72" w:firstLine="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2">
            <w:pPr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prove scritte e orali uguali a quelle dei compagni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3">
            <w:pPr>
              <w:ind w:left="72" w:firstLine="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4">
            <w:pPr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prove scritte e orali semplificate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5">
            <w:pPr>
              <w:ind w:left="72" w:firstLine="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6">
            <w:pPr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prove scritte e orali differenziate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7">
            <w:pPr>
              <w:ind w:left="7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8">
            <w:pPr>
              <w:ind w:left="72" w:firstLine="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…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E9">
            <w:pPr>
              <w:ind w:left="72" w:firstLine="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La valutazione sarà fatta tenendo conto 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B">
            <w:pPr>
              <w:ind w:left="7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C">
            <w:pPr>
              <w:ind w:left="72" w:firstLine="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dei risultati ottenuti rispetto al livello di partenza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D">
            <w:pPr>
              <w:ind w:left="7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EE">
            <w:pPr>
              <w:ind w:left="72" w:firstLine="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dell’impegno profuso</w:t>
            </w:r>
          </w:p>
        </w:tc>
      </w:tr>
      <w:tr>
        <w:trPr>
          <w:cantSplit w:val="0"/>
          <w:trHeight w:val="37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EF">
            <w:pPr>
              <w:ind w:left="72" w:firstLine="0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☐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F0">
            <w:pPr>
              <w:ind w:left="72" w:firstLine="0"/>
              <w:jc w:val="both"/>
              <w:rPr>
                <w:rFonts w:ascii="Tahoma" w:cs="Tahoma" w:eastAsia="Tahoma" w:hAnsi="Tahoma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sz w:val="22"/>
                <w:szCs w:val="22"/>
                <w:rtl w:val="0"/>
              </w:rPr>
              <w:t xml:space="preserve">…</w:t>
            </w:r>
          </w:p>
        </w:tc>
      </w:tr>
    </w:tbl>
    <w:p w:rsidR="00000000" w:rsidDel="00000000" w:rsidP="00000000" w:rsidRDefault="00000000" w:rsidRPr="00000000" w14:paraId="000000F1">
      <w:pPr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Livorno, ………….             </w:t>
        <w:tab/>
        <w:tab/>
        <w:tab/>
        <w:tab/>
        <w:t xml:space="preserve">Il/La docente</w:t>
      </w:r>
    </w:p>
    <w:p w:rsidR="00000000" w:rsidDel="00000000" w:rsidP="00000000" w:rsidRDefault="00000000" w:rsidRPr="00000000" w14:paraId="000000F4">
      <w:pPr>
        <w:tabs>
          <w:tab w:val="left" w:leader="none" w:pos="4820"/>
        </w:tabs>
        <w:rPr>
          <w:rFonts w:ascii="Tahoma" w:cs="Tahoma" w:eastAsia="Tahoma" w:hAnsi="Tahoma"/>
        </w:rPr>
      </w:pP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ab/>
        <w:t xml:space="preserve">……………………...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both"/>
        <w:rPr>
          <w:rFonts w:ascii="Tahoma" w:cs="Tahoma" w:eastAsia="Tahoma" w:hAnsi="Tahom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tabs>
          <w:tab w:val="left" w:leader="none" w:pos="6096"/>
        </w:tabs>
        <w:spacing w:after="240" w:before="240" w:lineRule="auto"/>
        <w:ind w:left="6377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40" w:w="11910" w:orient="portrait"/>
      <w:pgMar w:bottom="1418" w:top="2107" w:left="993" w:right="113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Verdana"/>
  <w:font w:name="Courier New"/>
  <w:font w:name="Tahoma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819"/>
      </w:tabs>
      <w:ind w:left="1417" w:right="123" w:firstLine="0"/>
      <w:jc w:val="center"/>
      <w:rPr>
        <w:color w:val="000000"/>
      </w:rPr>
    </w:pP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Cod. Fiscale 92144950497</w:t>
    </w:r>
    <w:r w:rsidDel="00000000" w:rsidR="00000000" w:rsidRPr="00000000">
      <w:rPr>
        <w:rFonts w:ascii="Arial" w:cs="Arial" w:eastAsia="Arial" w:hAnsi="Arial"/>
        <w:i w:val="1"/>
        <w:color w:val="000000"/>
        <w:sz w:val="18"/>
        <w:szCs w:val="18"/>
        <w:rtl w:val="0"/>
      </w:rPr>
      <w:t xml:space="preserve"> - </w:t>
    </w:r>
    <w:r w:rsidDel="00000000" w:rsidR="00000000" w:rsidRPr="00000000">
      <w:rPr>
        <w:rFonts w:ascii="Arial" w:cs="Arial" w:eastAsia="Arial" w:hAnsi="Arial"/>
        <w:color w:val="000000"/>
        <w:sz w:val="18"/>
        <w:szCs w:val="18"/>
        <w:rtl w:val="0"/>
      </w:rPr>
      <w:t xml:space="preserve">Cod. Meccanografico LIIC82300E    </w:t>
    </w:r>
    <w:r w:rsidDel="00000000" w:rsidR="00000000" w:rsidRPr="00000000">
      <w:rPr>
        <w:rFonts w:ascii="Arial" w:cs="Arial" w:eastAsia="Arial" w:hAnsi="Arial"/>
        <w:color w:val="000000"/>
        <w:sz w:val="20"/>
        <w:szCs w:val="20"/>
        <w:rtl w:val="0"/>
      </w:rPr>
      <w:tab/>
    </w: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0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A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FB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76" w:lineRule="auto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10"/>
      <w:tblW w:w="10425.0" w:type="dxa"/>
      <w:jc w:val="center"/>
      <w:tblLayout w:type="fixed"/>
      <w:tblLook w:val="0600"/>
    </w:tblPr>
    <w:tblGrid>
      <w:gridCol w:w="2472"/>
      <w:gridCol w:w="7953"/>
      <w:tblGridChange w:id="0">
        <w:tblGrid>
          <w:gridCol w:w="2472"/>
          <w:gridCol w:w="7953"/>
        </w:tblGrid>
      </w:tblGridChange>
    </w:tblGrid>
    <w:tr>
      <w:trPr>
        <w:cantSplit w:val="1"/>
        <w:tblHeader w:val="1"/>
      </w:trPr>
      <w:tc>
        <w:tcPr>
          <w:shd w:fill="auto" w:val="clear"/>
          <w:tcMar>
            <w:top w:w="0.0" w:type="dxa"/>
            <w:left w:w="70.0" w:type="dxa"/>
            <w:bottom w:w="0.0" w:type="dxa"/>
            <w:right w:w="70.0" w:type="dxa"/>
          </w:tcMar>
        </w:tcPr>
        <w:p w:rsidR="00000000" w:rsidDel="00000000" w:rsidP="00000000" w:rsidRDefault="00000000" w:rsidRPr="00000000" w14:paraId="000000F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right="184"/>
            <w:jc w:val="center"/>
            <w:rPr>
              <w:rFonts w:ascii="Arial" w:cs="Arial" w:eastAsia="Arial" w:hAnsi="Arial"/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2"/>
              <w:szCs w:val="22"/>
            </w:rPr>
            <w:drawing>
              <wp:inline distB="0" distT="0" distL="114300" distR="114300">
                <wp:extent cx="1483995" cy="590550"/>
                <wp:effectExtent b="0" l="0" r="0" t="0"/>
                <wp:docPr id="14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995" cy="590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shd w:fill="auto" w:val="clear"/>
          <w:tcMar>
            <w:top w:w="0.0" w:type="dxa"/>
            <w:left w:w="70.0" w:type="dxa"/>
            <w:bottom w:w="0.0" w:type="dxa"/>
            <w:right w:w="70.0" w:type="dxa"/>
          </w:tcMar>
          <w:vAlign w:val="center"/>
        </w:tcPr>
        <w:p w:rsidR="00000000" w:rsidDel="00000000" w:rsidP="00000000" w:rsidRDefault="00000000" w:rsidRPr="00000000" w14:paraId="000000F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right="532"/>
            <w:jc w:val="center"/>
            <w:rPr>
              <w:rFonts w:ascii="Verdana" w:cs="Verdana" w:eastAsia="Verdana" w:hAnsi="Verdana"/>
              <w:b w:val="1"/>
              <w:color w:val="1c4587"/>
              <w:sz w:val="28"/>
              <w:szCs w:val="28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color w:val="1c4587"/>
              <w:sz w:val="28"/>
              <w:szCs w:val="28"/>
              <w:rtl w:val="0"/>
            </w:rPr>
            <w:t xml:space="preserve">ISTITUTO COMPRENSIVO</w:t>
          </w:r>
        </w:p>
        <w:p w:rsidR="00000000" w:rsidDel="00000000" w:rsidP="00000000" w:rsidRDefault="00000000" w:rsidRPr="00000000" w14:paraId="000000F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right="532"/>
            <w:jc w:val="center"/>
            <w:rPr>
              <w:rFonts w:ascii="Verdana" w:cs="Verdana" w:eastAsia="Verdana" w:hAnsi="Verdana"/>
              <w:b w:val="1"/>
              <w:color w:val="1c4587"/>
              <w:sz w:val="28"/>
              <w:szCs w:val="28"/>
            </w:rPr>
          </w:pPr>
          <w:r w:rsidDel="00000000" w:rsidR="00000000" w:rsidRPr="00000000">
            <w:rPr>
              <w:rFonts w:ascii="Verdana" w:cs="Verdana" w:eastAsia="Verdana" w:hAnsi="Verdana"/>
              <w:b w:val="1"/>
              <w:color w:val="1c4587"/>
              <w:sz w:val="28"/>
              <w:szCs w:val="28"/>
              <w:rtl w:val="0"/>
            </w:rPr>
            <w:t xml:space="preserve">“G. BARTOLENA”</w:t>
          </w:r>
        </w:p>
        <w:p w:rsidR="00000000" w:rsidDel="00000000" w:rsidP="00000000" w:rsidRDefault="00000000" w:rsidRPr="00000000" w14:paraId="000000F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right="532"/>
            <w:jc w:val="center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000000"/>
              <w:sz w:val="20"/>
              <w:szCs w:val="20"/>
              <w:rtl w:val="0"/>
            </w:rPr>
            <w:t xml:space="preserve">Via Michel, 8 – 57128 LIVORNO, Tel: 0586/588711 </w:t>
          </w:r>
        </w:p>
        <w:p w:rsidR="00000000" w:rsidDel="00000000" w:rsidP="00000000" w:rsidRDefault="00000000" w:rsidRPr="00000000" w14:paraId="0000010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right="532"/>
            <w:jc w:val="center"/>
            <w:rPr>
              <w:rFonts w:ascii="Arial" w:cs="Arial" w:eastAsia="Arial" w:hAnsi="Arial"/>
              <w:i w:val="1"/>
              <w:color w:val="000000"/>
              <w:sz w:val="20"/>
              <w:szCs w:val="20"/>
              <w:u w:val="single"/>
            </w:rPr>
          </w:pPr>
          <w:r w:rsidDel="00000000" w:rsidR="00000000" w:rsidRPr="00000000">
            <w:rPr>
              <w:rFonts w:ascii="Arial" w:cs="Arial" w:eastAsia="Arial" w:hAnsi="Arial"/>
              <w:i w:val="1"/>
              <w:color w:val="000000"/>
              <w:sz w:val="20"/>
              <w:szCs w:val="20"/>
              <w:rtl w:val="0"/>
            </w:rPr>
            <w:t xml:space="preserve">PEO: </w:t>
          </w:r>
          <w:hyperlink r:id="rId2"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LIIC82300E@istruzione.it</w:t>
            </w:r>
          </w:hyperlink>
          <w:r w:rsidDel="00000000" w:rsidR="00000000" w:rsidRPr="00000000">
            <w:rPr>
              <w:rFonts w:ascii="Arial" w:cs="Arial" w:eastAsia="Arial" w:hAnsi="Arial"/>
              <w:i w:val="1"/>
              <w:color w:val="000000"/>
              <w:sz w:val="20"/>
              <w:szCs w:val="20"/>
              <w:rtl w:val="0"/>
            </w:rPr>
            <w:t xml:space="preserve">  - PEC: </w:t>
          </w:r>
          <w:hyperlink r:id="rId3"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LIIC82300E@pec.istruzione.it</w:t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10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ind w:right="532"/>
            <w:jc w:val="center"/>
            <w:rPr>
              <w:rFonts w:ascii="Arial" w:cs="Arial" w:eastAsia="Arial" w:hAnsi="Arial"/>
              <w:i w:val="1"/>
              <w:color w:val="000000"/>
              <w:sz w:val="20"/>
              <w:szCs w:val="20"/>
              <w:u w:val="single"/>
            </w:rPr>
          </w:pPr>
          <w:r w:rsidDel="00000000" w:rsidR="00000000" w:rsidRPr="00000000">
            <w:rPr>
              <w:rFonts w:ascii="Arial" w:cs="Arial" w:eastAsia="Arial" w:hAnsi="Arial"/>
              <w:i w:val="1"/>
              <w:color w:val="000000"/>
              <w:sz w:val="20"/>
              <w:szCs w:val="20"/>
              <w:rtl w:val="0"/>
            </w:rPr>
            <w:t xml:space="preserve">sito web </w:t>
          </w:r>
          <w:hyperlink r:id="rId4">
            <w:r w:rsidDel="00000000" w:rsidR="00000000" w:rsidRPr="00000000">
              <w:rPr>
                <w:rFonts w:ascii="Arial" w:cs="Arial" w:eastAsia="Arial" w:hAnsi="Arial"/>
                <w:i w:val="1"/>
                <w:color w:val="000000"/>
                <w:sz w:val="20"/>
                <w:szCs w:val="20"/>
                <w:u w:val="single"/>
                <w:rtl w:val="0"/>
              </w:rPr>
              <w:t xml:space="preserve">www.scuolabartolena.edu.it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0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rPr>
        <w:rFonts w:ascii="Arial" w:cs="Arial" w:eastAsia="Arial" w:hAnsi="Arial"/>
        <w:i w:val="1"/>
        <w:color w:val="000000"/>
        <w:sz w:val="20"/>
        <w:szCs w:val="20"/>
        <w:u w:val="singl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e" w:default="1">
    <w:name w:val="Normal"/>
    <w:qFormat w:val="1"/>
  </w:style>
  <w:style w:type="paragraph" w:styleId="Titolo1">
    <w:name w:val="heading 1"/>
    <w:basedOn w:val="Normale1"/>
    <w:next w:val="Normale1"/>
    <w:uiPriority w:val="9"/>
    <w:qFormat w:val="1"/>
    <w:rsid w:val="00DD3A5B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1"/>
    <w:next w:val="Normale1"/>
    <w:uiPriority w:val="9"/>
    <w:semiHidden w:val="1"/>
    <w:unhideWhenUsed w:val="1"/>
    <w:qFormat w:val="1"/>
    <w:rsid w:val="00DD3A5B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outlineLvl w:val="1"/>
    </w:pPr>
    <w:rPr>
      <w:b w:val="1"/>
    </w:rPr>
  </w:style>
  <w:style w:type="paragraph" w:styleId="Titolo3">
    <w:name w:val="heading 3"/>
    <w:basedOn w:val="Normale1"/>
    <w:next w:val="Normale1"/>
    <w:uiPriority w:val="9"/>
    <w:semiHidden w:val="1"/>
    <w:unhideWhenUsed w:val="1"/>
    <w:qFormat w:val="1"/>
    <w:rsid w:val="00DD3A5B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1"/>
    <w:next w:val="Normale1"/>
    <w:uiPriority w:val="9"/>
    <w:semiHidden w:val="1"/>
    <w:unhideWhenUsed w:val="1"/>
    <w:qFormat w:val="1"/>
    <w:rsid w:val="00DD3A5B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40"/>
      <w:outlineLvl w:val="3"/>
    </w:pPr>
    <w:rPr>
      <w:b w:val="1"/>
    </w:rPr>
  </w:style>
  <w:style w:type="paragraph" w:styleId="Titolo5">
    <w:name w:val="heading 5"/>
    <w:basedOn w:val="Normale1"/>
    <w:next w:val="Normale1"/>
    <w:uiPriority w:val="9"/>
    <w:semiHidden w:val="1"/>
    <w:unhideWhenUsed w:val="1"/>
    <w:qFormat w:val="1"/>
    <w:rsid w:val="00DD3A5B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20"/>
      <w:outlineLvl w:val="4"/>
    </w:pPr>
    <w:rPr>
      <w:b w:val="1"/>
      <w:sz w:val="22"/>
      <w:szCs w:val="22"/>
    </w:rPr>
  </w:style>
  <w:style w:type="paragraph" w:styleId="Titolo6">
    <w:name w:val="heading 6"/>
    <w:basedOn w:val="Normale1"/>
    <w:next w:val="Normale1"/>
    <w:uiPriority w:val="9"/>
    <w:semiHidden w:val="1"/>
    <w:unhideWhenUsed w:val="1"/>
    <w:qFormat w:val="1"/>
    <w:rsid w:val="00DD3A5B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1"/>
    <w:next w:val="Normale1"/>
    <w:uiPriority w:val="10"/>
    <w:qFormat w:val="1"/>
    <w:rsid w:val="00DD3A5B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ale1" w:customStyle="1">
    <w:name w:val="Normale1"/>
    <w:rsid w:val="00DD3A5B"/>
  </w:style>
  <w:style w:type="table" w:styleId="TableNormal2" w:customStyle="1">
    <w:name w:val="Table Normal"/>
    <w:rsid w:val="00DD3A5B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2"/>
    <w:rsid w:val="00DD3A5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2"/>
    <w:rsid w:val="00DD3A5B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D53A00"/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D53A00"/>
    <w:rPr>
      <w:rFonts w:ascii="Tahoma" w:cs="Tahoma" w:hAnsi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 w:val="1"/>
    <w:rsid w:val="00D53A00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D53A00"/>
  </w:style>
  <w:style w:type="paragraph" w:styleId="Pidipagina">
    <w:name w:val="footer"/>
    <w:basedOn w:val="Normale"/>
    <w:link w:val="PidipaginaCarattere"/>
    <w:uiPriority w:val="99"/>
    <w:unhideWhenUsed w:val="1"/>
    <w:rsid w:val="00D53A00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D53A00"/>
  </w:style>
  <w:style w:type="paragraph" w:styleId="Nessunaspaziatura">
    <w:name w:val="No Spacing"/>
    <w:uiPriority w:val="1"/>
    <w:qFormat w:val="1"/>
    <w:rsid w:val="00A7684C"/>
  </w:style>
  <w:style w:type="table" w:styleId="a1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70.0" w:type="dxa"/>
        <w:bottom w:w="100.0" w:type="dxa"/>
        <w:right w:w="7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hyperlink" Target="mailto:LIIC82300E@istruzione.it" TargetMode="External"/><Relationship Id="rId3" Type="http://schemas.openxmlformats.org/officeDocument/2006/relationships/hyperlink" Target="mailto:LIIC82300E@pec.istruzione.it" TargetMode="External"/><Relationship Id="rId4" Type="http://schemas.openxmlformats.org/officeDocument/2006/relationships/hyperlink" Target="http://www.scuolabartolena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XLbKdKsBeC755RJ5pSYLB6z4f7g==">CgMxLjAyCGguZ2pkZ3hzOAByITFWMDFJcmt1RGZLRFdaV3RMQmlQWGNYQlo0YUk1M3JhUw==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2023-05-03T09:31:00Z</dcterms:created>
  <dc:creator>mariella</dc:creator>
</cp:coreProperties>
</file>