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Oggetto: dichiarazioni relative all’iscrizione al Fondo Scuola Espero-situazioni di incompatibilità</w:t>
      </w:r>
    </w:p>
    <w:p w:rsidR="00000000" w:rsidDel="00000000" w:rsidP="00000000" w:rsidRDefault="00000000" w:rsidRPr="00000000" w14:paraId="00000002">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Il/la sottoscritto/a __________________________________________________ nato/a a _____________________________ (_______) il ___/___/____ e residente a _____________________________ (_______) in via/viale/piazza ___________________________</w:t>
      </w:r>
    </w:p>
    <w:p w:rsidR="00000000" w:rsidDel="00000000" w:rsidP="00000000" w:rsidRDefault="00000000" w:rsidRPr="00000000" w14:paraId="00000004">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 _______ in servizio presso ____________________________________ in qualità di ________________________ in relazione alla forma di previdenza complementare riservata al personale del comparto scuola, istituita con accordo tra l’ARAN e le organizzazioni sindacali della scuola del 14/03/2001, consapevole delle sanzioni penali, nel caso di dichiarazioni non veritiere e falsità negli atti, richiamate dall'art. 76 D.P.R. 445 del 28/12/2000</w:t>
      </w:r>
    </w:p>
    <w:p w:rsidR="00000000" w:rsidDel="00000000" w:rsidP="00000000" w:rsidRDefault="00000000" w:rsidRPr="00000000" w14:paraId="00000005">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DICHIARA</w:t>
      </w:r>
    </w:p>
    <w:p w:rsidR="00000000" w:rsidDel="00000000" w:rsidP="00000000" w:rsidRDefault="00000000" w:rsidRPr="00000000" w14:paraId="00000007">
      <w:pPr>
        <w:spacing w:line="240" w:lineRule="auto"/>
        <w:ind w:left="720" w:hanging="360"/>
        <w:rPr>
          <w:rFonts w:ascii="Arial" w:cs="Arial" w:eastAsia="Arial" w:hAnsi="Arial"/>
          <w:sz w:val="22"/>
          <w:szCs w:val="22"/>
        </w:rPr>
        <w:sectPr>
          <w:headerReference r:id="rId7" w:type="default"/>
          <w:headerReference r:id="rId8" w:type="first"/>
          <w:headerReference r:id="rId9" w:type="even"/>
          <w:footerReference r:id="rId10" w:type="default"/>
          <w:footerReference r:id="rId11" w:type="first"/>
          <w:footerReference r:id="rId12" w:type="even"/>
          <w:pgSz w:h="16840" w:w="11910" w:orient="portrait"/>
          <w:pgMar w:bottom="1418" w:top="2107" w:left="993" w:right="1137" w:header="0" w:footer="720"/>
          <w:pgNumType w:start="1"/>
        </w:sectPr>
      </w:pPr>
      <w:r w:rsidDel="00000000" w:rsidR="00000000" w:rsidRPr="00000000">
        <w:rPr>
          <w:rtl w:val="0"/>
        </w:rPr>
      </w:r>
    </w:p>
    <w:p w:rsidR="00000000" w:rsidDel="00000000" w:rsidP="00000000" w:rsidRDefault="00000000" w:rsidRPr="00000000" w14:paraId="00000008">
      <w:pPr>
        <w:numPr>
          <w:ilvl w:val="0"/>
          <w:numId w:val="3"/>
        </w:numPr>
        <w:spacing w:line="24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di essere già iscritto al Fondo Scuola Espero</w:t>
      </w:r>
    </w:p>
    <w:p w:rsidR="00000000" w:rsidDel="00000000" w:rsidP="00000000" w:rsidRDefault="00000000" w:rsidRPr="00000000" w14:paraId="00000009">
      <w:pPr>
        <w:numPr>
          <w:ilvl w:val="0"/>
          <w:numId w:val="3"/>
        </w:numPr>
        <w:spacing w:line="240" w:lineRule="auto"/>
        <w:ind w:left="720" w:hanging="360"/>
        <w:rPr>
          <w:rFonts w:ascii="Arial" w:cs="Arial" w:eastAsia="Arial" w:hAnsi="Arial"/>
          <w:sz w:val="22"/>
          <w:szCs w:val="22"/>
          <w:u w:val="none"/>
        </w:rPr>
        <w:sectPr>
          <w:type w:val="continuous"/>
          <w:pgSz w:h="16840" w:w="11910" w:orient="portrait"/>
          <w:pgMar w:bottom="1418" w:top="2107" w:left="993" w:right="1137" w:header="0" w:footer="720"/>
          <w:cols w:equalWidth="0" w:num="2">
            <w:col w:space="720" w:w="4527.74"/>
            <w:col w:space="0" w:w="4527.74"/>
          </w:cols>
        </w:sectPr>
      </w:pPr>
      <w:r w:rsidDel="00000000" w:rsidR="00000000" w:rsidRPr="00000000">
        <w:rPr>
          <w:rFonts w:ascii="Arial" w:cs="Arial" w:eastAsia="Arial" w:hAnsi="Arial"/>
          <w:sz w:val="22"/>
          <w:szCs w:val="22"/>
          <w:rtl w:val="0"/>
        </w:rPr>
        <w:t xml:space="preserve">aver optato per il riscatto della posizione maturata</w:t>
      </w:r>
    </w:p>
    <w:p w:rsidR="00000000" w:rsidDel="00000000" w:rsidP="00000000" w:rsidRDefault="00000000" w:rsidRPr="00000000" w14:paraId="0000000A">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 NON essere iscritto al Fondo Scuola Espero</w:t>
      </w:r>
    </w:p>
    <w:p w:rsidR="00000000" w:rsidDel="00000000" w:rsidP="00000000" w:rsidRDefault="00000000" w:rsidRPr="00000000" w14:paraId="0000000B">
      <w:pPr>
        <w:spacing w:line="240"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(si rammenta che non è iscritto al Fondo chi abbia chiesto il riscatto della posizione maturata alla scadenza del precedente contratto)</w:t>
      </w:r>
    </w:p>
    <w:p w:rsidR="00000000" w:rsidDel="00000000" w:rsidP="00000000" w:rsidRDefault="00000000" w:rsidRPr="00000000" w14:paraId="0000000C">
      <w:pPr>
        <w:numPr>
          <w:ilvl w:val="0"/>
          <w:numId w:val="2"/>
        </w:numPr>
        <w:spacing w:line="24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di non trovarsi in nessuna delle situazioni di incompatibilità richiamate dall’art. 508 del D.Lgs. n. 297/1994 o dall’art. 53 del D.Lgs. n. 165/2001</w:t>
      </w:r>
    </w:p>
    <w:p w:rsidR="00000000" w:rsidDel="00000000" w:rsidP="00000000" w:rsidRDefault="00000000" w:rsidRPr="00000000" w14:paraId="0000000D">
      <w:pPr>
        <w:spacing w:line="240" w:lineRule="auto"/>
        <w:ind w:lef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ovvero </w:t>
      </w:r>
    </w:p>
    <w:p w:rsidR="00000000" w:rsidDel="00000000" w:rsidP="00000000" w:rsidRDefault="00000000" w:rsidRPr="00000000" w14:paraId="0000000E">
      <w:pPr>
        <w:numPr>
          <w:ilvl w:val="0"/>
          <w:numId w:val="1"/>
        </w:numPr>
        <w:spacing w:line="240" w:lineRule="auto"/>
        <w:ind w:left="720" w:hanging="360"/>
        <w:rPr>
          <w:rFonts w:ascii="Arial" w:cs="Arial" w:eastAsia="Arial" w:hAnsi="Arial"/>
          <w:sz w:val="22"/>
          <w:szCs w:val="22"/>
          <w:u w:val="none"/>
        </w:rPr>
        <w:sectPr>
          <w:type w:val="continuous"/>
          <w:pgSz w:h="16840" w:w="11910" w:orient="portrait"/>
          <w:pgMar w:bottom="1418" w:top="2107" w:left="993" w:right="1137" w:header="0" w:footer="720"/>
        </w:sectPr>
      </w:pPr>
      <w:r w:rsidDel="00000000" w:rsidR="00000000" w:rsidRPr="00000000">
        <w:rPr>
          <w:rFonts w:ascii="Arial" w:cs="Arial" w:eastAsia="Arial" w:hAnsi="Arial"/>
          <w:sz w:val="22"/>
          <w:szCs w:val="22"/>
          <w:rtl w:val="0"/>
        </w:rPr>
        <w:t xml:space="preserve">di trovarsi in una delle suddette situazioni di incompatibilità e di optare per il nuovo rapporto di lavoro</w:t>
      </w:r>
      <w:r w:rsidDel="00000000" w:rsidR="00000000" w:rsidRPr="00000000">
        <w:rPr>
          <w:rtl w:val="0"/>
        </w:rPr>
      </w:r>
    </w:p>
    <w:p w:rsidR="00000000" w:rsidDel="00000000" w:rsidP="00000000" w:rsidRDefault="00000000" w:rsidRPr="00000000" w14:paraId="0000000F">
      <w:pPr>
        <w:spacing w:line="276" w:lineRule="auto"/>
        <w:ind w:left="0" w:firstLine="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0">
      <w:pPr>
        <w:spacing w:line="276" w:lineRule="auto"/>
        <w:ind w:left="0" w:firstLine="0"/>
        <w:jc w:val="cente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1">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Informativa sintetica sulla privacy</w:t>
      </w:r>
    </w:p>
    <w:p w:rsidR="00000000" w:rsidDel="00000000" w:rsidP="00000000" w:rsidRDefault="00000000" w:rsidRPr="00000000" w14:paraId="00000012">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É in vigore il nuovo regolamento privacy 679/2016, pertanto ai sensi dello stesso in particolare gli articoli 7, 13, 15, 16, 17, 18 si comunica che i dati raccolti saranno gestiti ai sensi delle norma in epigrafe e che il titolare del trattamento è l'istituto LC. Giovanni Bartolena, rappresentato legalmente dalla Dirigente Scolastica </w:t>
      </w:r>
      <w:r w:rsidDel="00000000" w:rsidR="00000000" w:rsidRPr="00000000">
        <w:rPr>
          <w:rFonts w:ascii="Arial" w:cs="Arial" w:eastAsia="Arial" w:hAnsi="Arial"/>
          <w:sz w:val="20"/>
          <w:szCs w:val="20"/>
          <w:highlight w:val="yellow"/>
          <w:rtl w:val="0"/>
        </w:rPr>
        <w:t xml:space="preserve">pro-tempore</w:t>
      </w:r>
      <w:r w:rsidDel="00000000" w:rsidR="00000000" w:rsidRPr="00000000">
        <w:rPr>
          <w:rFonts w:ascii="Arial" w:cs="Arial" w:eastAsia="Arial" w:hAnsi="Arial"/>
          <w:sz w:val="20"/>
          <w:szCs w:val="20"/>
          <w:rtl w:val="0"/>
        </w:rPr>
        <w:t xml:space="preserve"> Oriti Maria Salvatrice. Il Responsabile della Protezione dei dati è indicato sul sito della scuola e reperibile all'indirizzo e-mail e al numero telefonico ivi indicati. I dati trattati saranno utilizzati esclusivamente per la finalità del presente trattamento e non saranno trasferiti e resteranno a disposizione dell'interessato fino al termine della procedura. L'informativa completa ed i dettagli sull'utilizzo des dati sono presenti sul sito istituzionale della scuola; http://www.scuolabartolena.edu.it/</w:t>
      </w:r>
    </w:p>
    <w:p w:rsidR="00000000" w:rsidDel="00000000" w:rsidP="00000000" w:rsidRDefault="00000000" w:rsidRPr="00000000" w14:paraId="00000013">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di proporre reclamo all'autorità di controllo, direttamente, protocollo@pec.gpdp.it, e/o per il tramite del Responsabile Protezione Dati indicato in precedenza. In caso di rifiuto al trattamento non sarà possibile per l'interessato partecipare all'iniziativa. Non vi sono trattamenti automatizzati del dato con logiche di profilatura dell'utente.</w:t>
      </w:r>
    </w:p>
    <w:p w:rsidR="00000000" w:rsidDel="00000000" w:rsidP="00000000" w:rsidRDefault="00000000" w:rsidRPr="00000000" w14:paraId="00000014">
      <w:pPr>
        <w:spacing w:line="276" w:lineRule="auto"/>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L'interessato dichiara di avere preso visione dell'informativa estesa ex art. 13 Reg. UE 679/16 e di esprimere il consenso, al trattamento dei dati per ogni altro fine ulteriore rispetto a quelli di cui art. 6 lett. b del Reg. Ue 679/16.</w:t>
      </w: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276" w:lineRule="auto"/>
        <w:rPr>
          <w:i w:val="1"/>
        </w:rPr>
      </w:pPr>
      <w:r w:rsidDel="00000000" w:rsidR="00000000" w:rsidRPr="00000000">
        <w:rPr>
          <w:rFonts w:ascii="Arial" w:cs="Arial" w:eastAsia="Arial" w:hAnsi="Arial"/>
          <w:sz w:val="22"/>
          <w:szCs w:val="22"/>
          <w:rtl w:val="0"/>
        </w:rPr>
        <w:t xml:space="preserve">lì, ___/___/_____</w:t>
        <w:tab/>
        <w:tab/>
        <w:tab/>
        <w:tab/>
        <w:tab/>
        <w:tab/>
        <w:t xml:space="preserve">Firma ___________________________</w:t>
      </w:r>
      <w:r w:rsidDel="00000000" w:rsidR="00000000" w:rsidRPr="00000000">
        <w:rPr>
          <w:rtl w:val="0"/>
        </w:rPr>
      </w:r>
    </w:p>
    <w:sectPr>
      <w:type w:val="continuous"/>
      <w:pgSz w:h="16840" w:w="11910" w:orient="portrait"/>
      <w:pgMar w:bottom="1418" w:top="2107" w:left="993" w:right="1137"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819"/>
      </w:tabs>
      <w:ind w:left="1417" w:right="123" w:firstLine="0"/>
      <w:jc w:val="center"/>
      <w:rPr>
        <w:color w:val="000000"/>
      </w:rPr>
    </w:pPr>
    <w:r w:rsidDel="00000000" w:rsidR="00000000" w:rsidRPr="00000000">
      <w:rPr>
        <w:rFonts w:ascii="Arial" w:cs="Arial" w:eastAsia="Arial" w:hAnsi="Arial"/>
        <w:color w:val="000000"/>
        <w:sz w:val="18"/>
        <w:szCs w:val="18"/>
        <w:rtl w:val="0"/>
      </w:rPr>
      <w:t xml:space="preserve">Cod. Fiscale 92144950497</w:t>
    </w:r>
    <w:r w:rsidDel="00000000" w:rsidR="00000000" w:rsidRPr="00000000">
      <w:rPr>
        <w:rFonts w:ascii="Arial" w:cs="Arial" w:eastAsia="Arial" w:hAnsi="Arial"/>
        <w:i w:val="1"/>
        <w:color w:val="000000"/>
        <w:sz w:val="18"/>
        <w:szCs w:val="18"/>
        <w:rtl w:val="0"/>
      </w:rPr>
      <w:t xml:space="preserve"> - </w:t>
    </w:r>
    <w:r w:rsidDel="00000000" w:rsidR="00000000" w:rsidRPr="00000000">
      <w:rPr>
        <w:rFonts w:ascii="Arial" w:cs="Arial" w:eastAsia="Arial" w:hAnsi="Arial"/>
        <w:color w:val="000000"/>
        <w:sz w:val="18"/>
        <w:szCs w:val="18"/>
        <w:rtl w:val="0"/>
      </w:rPr>
      <w:t xml:space="preserve">Cod. Meccanografico LIIC82300E    </w:t>
    </w:r>
    <w:r w:rsidDel="00000000" w:rsidR="00000000" w:rsidRPr="00000000">
      <w:rPr>
        <w:rFonts w:ascii="Arial" w:cs="Arial" w:eastAsia="Arial" w:hAnsi="Arial"/>
        <w:color w:val="000000"/>
        <w:sz w:val="20"/>
        <w:szCs w:val="20"/>
        <w:rtl w:val="0"/>
      </w:rPr>
      <w:tab/>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425.0" w:type="dxa"/>
      <w:jc w:val="center"/>
      <w:tblLayout w:type="fixed"/>
      <w:tblLook w:val="0600"/>
    </w:tblPr>
    <w:tblGrid>
      <w:gridCol w:w="2472"/>
      <w:gridCol w:w="7953"/>
      <w:tblGridChange w:id="0">
        <w:tblGrid>
          <w:gridCol w:w="2472"/>
          <w:gridCol w:w="7953"/>
        </w:tblGrid>
      </w:tblGridChange>
    </w:tblGrid>
    <w:tr>
      <w:trPr>
        <w:cantSplit w:val="1"/>
        <w:tblHeader w:val="1"/>
      </w:trPr>
      <w:tc>
        <w:tcPr>
          <w:shd w:fill="auto" w:val="clear"/>
          <w:tcMar>
            <w:top w:w="0.0" w:type="dxa"/>
            <w:left w:w="70.0" w:type="dxa"/>
            <w:bottom w:w="0.0" w:type="dxa"/>
            <w:right w:w="70.0" w:type="dxa"/>
          </w:tcMar>
        </w:tcPr>
        <w:p w:rsidR="00000000" w:rsidDel="00000000" w:rsidP="00000000" w:rsidRDefault="00000000" w:rsidRPr="00000000" w14:paraId="0000001A">
          <w:pPr>
            <w:pBdr>
              <w:top w:space="0" w:sz="0" w:val="nil"/>
              <w:left w:space="0" w:sz="0" w:val="nil"/>
              <w:bottom w:space="0" w:sz="0" w:val="nil"/>
              <w:right w:space="0" w:sz="0" w:val="nil"/>
              <w:between w:space="0" w:sz="0" w:val="nil"/>
            </w:pBdr>
            <w:ind w:right="184"/>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Pr>
            <w:drawing>
              <wp:inline distB="0" distT="0" distL="114300" distR="114300">
                <wp:extent cx="1483995" cy="590550"/>
                <wp:effectExtent b="0" l="0" r="0" t="0"/>
                <wp:docPr id="1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83995" cy="590550"/>
                        </a:xfrm>
                        <a:prstGeom prst="rect"/>
                        <a:ln/>
                      </pic:spPr>
                    </pic:pic>
                  </a:graphicData>
                </a:graphic>
              </wp:inline>
            </w:drawing>
          </w:r>
          <w:r w:rsidDel="00000000" w:rsidR="00000000" w:rsidRPr="00000000">
            <w:rPr>
              <w:rtl w:val="0"/>
            </w:rPr>
          </w:r>
        </w:p>
      </w:tc>
      <w:tc>
        <w:tcPr>
          <w:shd w:fill="auto" w:val="clear"/>
          <w:tcMar>
            <w:top w:w="0.0" w:type="dxa"/>
            <w:left w:w="70.0" w:type="dxa"/>
            <w:bottom w:w="0.0" w:type="dxa"/>
            <w:right w:w="70.0" w:type="dxa"/>
          </w:tcMa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ind w:right="532"/>
            <w:jc w:val="center"/>
            <w:rPr>
              <w:rFonts w:ascii="Verdana" w:cs="Verdana" w:eastAsia="Verdana" w:hAnsi="Verdana"/>
              <w:b w:val="1"/>
              <w:color w:val="1c4587"/>
              <w:sz w:val="28"/>
              <w:szCs w:val="28"/>
            </w:rPr>
          </w:pPr>
          <w:r w:rsidDel="00000000" w:rsidR="00000000" w:rsidRPr="00000000">
            <w:rPr>
              <w:rFonts w:ascii="Verdana" w:cs="Verdana" w:eastAsia="Verdana" w:hAnsi="Verdana"/>
              <w:b w:val="1"/>
              <w:color w:val="1c4587"/>
              <w:sz w:val="28"/>
              <w:szCs w:val="28"/>
              <w:rtl w:val="0"/>
            </w:rPr>
            <w:t xml:space="preserve">ISTITUTO COMPRENSIVO</w:t>
          </w:r>
        </w:p>
        <w:p w:rsidR="00000000" w:rsidDel="00000000" w:rsidP="00000000" w:rsidRDefault="00000000" w:rsidRPr="00000000" w14:paraId="0000001C">
          <w:pPr>
            <w:pBdr>
              <w:top w:space="0" w:sz="0" w:val="nil"/>
              <w:left w:space="0" w:sz="0" w:val="nil"/>
              <w:bottom w:space="0" w:sz="0" w:val="nil"/>
              <w:right w:space="0" w:sz="0" w:val="nil"/>
              <w:between w:space="0" w:sz="0" w:val="nil"/>
            </w:pBdr>
            <w:ind w:right="532"/>
            <w:jc w:val="center"/>
            <w:rPr>
              <w:rFonts w:ascii="Verdana" w:cs="Verdana" w:eastAsia="Verdana" w:hAnsi="Verdana"/>
              <w:b w:val="1"/>
              <w:color w:val="1c4587"/>
              <w:sz w:val="28"/>
              <w:szCs w:val="28"/>
            </w:rPr>
          </w:pPr>
          <w:r w:rsidDel="00000000" w:rsidR="00000000" w:rsidRPr="00000000">
            <w:rPr>
              <w:rFonts w:ascii="Verdana" w:cs="Verdana" w:eastAsia="Verdana" w:hAnsi="Verdana"/>
              <w:b w:val="1"/>
              <w:color w:val="1c4587"/>
              <w:sz w:val="28"/>
              <w:szCs w:val="28"/>
              <w:rtl w:val="0"/>
            </w:rPr>
            <w:t xml:space="preserve">“G. BARTOLENA”</w:t>
          </w:r>
        </w:p>
        <w:p w:rsidR="00000000" w:rsidDel="00000000" w:rsidP="00000000" w:rsidRDefault="00000000" w:rsidRPr="00000000" w14:paraId="0000001D">
          <w:pPr>
            <w:pBdr>
              <w:top w:space="0" w:sz="0" w:val="nil"/>
              <w:left w:space="0" w:sz="0" w:val="nil"/>
              <w:bottom w:space="0" w:sz="0" w:val="nil"/>
              <w:right w:space="0" w:sz="0" w:val="nil"/>
              <w:between w:space="0" w:sz="0" w:val="nil"/>
            </w:pBdr>
            <w:ind w:right="532"/>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Via Michel, 8 – 57128 LIVORNO, Tel: 0586/588711 </w:t>
          </w:r>
        </w:p>
        <w:p w:rsidR="00000000" w:rsidDel="00000000" w:rsidP="00000000" w:rsidRDefault="00000000" w:rsidRPr="00000000" w14:paraId="0000001E">
          <w:pPr>
            <w:pBdr>
              <w:top w:space="0" w:sz="0" w:val="nil"/>
              <w:left w:space="0" w:sz="0" w:val="nil"/>
              <w:bottom w:space="0" w:sz="0" w:val="nil"/>
              <w:right w:space="0" w:sz="0" w:val="nil"/>
              <w:between w:space="0" w:sz="0" w:val="nil"/>
            </w:pBdr>
            <w:ind w:right="532"/>
            <w:jc w:val="center"/>
            <w:rPr>
              <w:rFonts w:ascii="Arial" w:cs="Arial" w:eastAsia="Arial" w:hAnsi="Arial"/>
              <w:i w:val="1"/>
              <w:color w:val="000000"/>
              <w:sz w:val="20"/>
              <w:szCs w:val="20"/>
              <w:u w:val="single"/>
            </w:rPr>
          </w:pPr>
          <w:r w:rsidDel="00000000" w:rsidR="00000000" w:rsidRPr="00000000">
            <w:rPr>
              <w:rFonts w:ascii="Arial" w:cs="Arial" w:eastAsia="Arial" w:hAnsi="Arial"/>
              <w:i w:val="1"/>
              <w:color w:val="000000"/>
              <w:sz w:val="20"/>
              <w:szCs w:val="20"/>
              <w:rtl w:val="0"/>
            </w:rPr>
            <w:t xml:space="preserve">PEO: </w:t>
          </w:r>
          <w:hyperlink r:id="rId2">
            <w:r w:rsidDel="00000000" w:rsidR="00000000" w:rsidRPr="00000000">
              <w:rPr>
                <w:rFonts w:ascii="Arial" w:cs="Arial" w:eastAsia="Arial" w:hAnsi="Arial"/>
                <w:i w:val="1"/>
                <w:color w:val="000000"/>
                <w:sz w:val="20"/>
                <w:szCs w:val="20"/>
                <w:u w:val="single"/>
                <w:rtl w:val="0"/>
              </w:rPr>
              <w:t xml:space="preserve">LIIC82300E@istruzione.it</w:t>
            </w:r>
          </w:hyperlink>
          <w:r w:rsidDel="00000000" w:rsidR="00000000" w:rsidRPr="00000000">
            <w:rPr>
              <w:rFonts w:ascii="Arial" w:cs="Arial" w:eastAsia="Arial" w:hAnsi="Arial"/>
              <w:i w:val="1"/>
              <w:color w:val="000000"/>
              <w:sz w:val="20"/>
              <w:szCs w:val="20"/>
              <w:rtl w:val="0"/>
            </w:rPr>
            <w:t xml:space="preserve">  - PEC: </w:t>
          </w:r>
          <w:hyperlink r:id="rId3">
            <w:r w:rsidDel="00000000" w:rsidR="00000000" w:rsidRPr="00000000">
              <w:rPr>
                <w:rFonts w:ascii="Arial" w:cs="Arial" w:eastAsia="Arial" w:hAnsi="Arial"/>
                <w:i w:val="1"/>
                <w:color w:val="000000"/>
                <w:sz w:val="20"/>
                <w:szCs w:val="20"/>
                <w:u w:val="single"/>
                <w:rtl w:val="0"/>
              </w:rPr>
              <w:t xml:space="preserve">LIIC82300E@pec.istruzione.it</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right="532"/>
            <w:jc w:val="center"/>
            <w:rPr>
              <w:rFonts w:ascii="Arial" w:cs="Arial" w:eastAsia="Arial" w:hAnsi="Arial"/>
              <w:i w:val="1"/>
              <w:color w:val="000000"/>
              <w:sz w:val="20"/>
              <w:szCs w:val="20"/>
              <w:u w:val="single"/>
            </w:rPr>
          </w:pPr>
          <w:r w:rsidDel="00000000" w:rsidR="00000000" w:rsidRPr="00000000">
            <w:rPr>
              <w:rFonts w:ascii="Arial" w:cs="Arial" w:eastAsia="Arial" w:hAnsi="Arial"/>
              <w:i w:val="1"/>
              <w:color w:val="000000"/>
              <w:sz w:val="20"/>
              <w:szCs w:val="20"/>
              <w:rtl w:val="0"/>
            </w:rPr>
            <w:t xml:space="preserve">sito web </w:t>
          </w:r>
          <w:hyperlink r:id="rId4">
            <w:r w:rsidDel="00000000" w:rsidR="00000000" w:rsidRPr="00000000">
              <w:rPr>
                <w:rFonts w:ascii="Arial" w:cs="Arial" w:eastAsia="Arial" w:hAnsi="Arial"/>
                <w:i w:val="1"/>
                <w:color w:val="000000"/>
                <w:sz w:val="20"/>
                <w:szCs w:val="20"/>
                <w:u w:val="single"/>
                <w:rtl w:val="0"/>
              </w:rPr>
              <w:t xml:space="preserve">www.scuolabartolena.edu.it</w:t>
            </w:r>
          </w:hyperlink>
          <w:r w:rsidDel="00000000" w:rsidR="00000000" w:rsidRPr="00000000">
            <w:rPr>
              <w:rtl w:val="0"/>
            </w:rPr>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Arial" w:cs="Arial" w:eastAsia="Arial" w:hAnsi="Arial"/>
        <w:i w:val="1"/>
        <w:color w:val="000000"/>
        <w:sz w:val="20"/>
        <w:szCs w:val="20"/>
        <w:u w:val="singl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e" w:default="1">
    <w:name w:val="Normal"/>
    <w:qFormat w:val="1"/>
  </w:style>
  <w:style w:type="paragraph" w:styleId="Titolo1">
    <w:name w:val="heading 1"/>
    <w:basedOn w:val="Normale1"/>
    <w:next w:val="Normale1"/>
    <w:uiPriority w:val="9"/>
    <w:qFormat w:val="1"/>
    <w:rsid w:val="00DD3A5B"/>
    <w:pPr>
      <w:keepNext w:val="1"/>
      <w:keepLines w:val="1"/>
      <w:pBdr>
        <w:top w:space="0" w:sz="0" w:val="nil"/>
        <w:left w:space="0" w:sz="0" w:val="nil"/>
        <w:bottom w:space="0" w:sz="0" w:val="nil"/>
        <w:right w:space="0" w:sz="0" w:val="nil"/>
        <w:between w:space="0" w:sz="0" w:val="nil"/>
      </w:pBdr>
      <w:spacing w:after="120" w:before="480"/>
      <w:outlineLvl w:val="0"/>
    </w:pPr>
    <w:rPr>
      <w:b w:val="1"/>
      <w:sz w:val="48"/>
      <w:szCs w:val="48"/>
    </w:rPr>
  </w:style>
  <w:style w:type="paragraph" w:styleId="Titolo2">
    <w:name w:val="heading 2"/>
    <w:basedOn w:val="Normale1"/>
    <w:next w:val="Normale1"/>
    <w:uiPriority w:val="9"/>
    <w:semiHidden w:val="1"/>
    <w:unhideWhenUsed w:val="1"/>
    <w:qFormat w:val="1"/>
    <w:rsid w:val="00DD3A5B"/>
    <w:pPr>
      <w:keepNext w:val="1"/>
      <w:pBdr>
        <w:top w:space="0" w:sz="0" w:val="nil"/>
        <w:left w:space="0" w:sz="0" w:val="nil"/>
        <w:bottom w:space="0" w:sz="0" w:val="nil"/>
        <w:right w:space="0" w:sz="0" w:val="nil"/>
        <w:between w:space="0" w:sz="0" w:val="nil"/>
      </w:pBdr>
      <w:outlineLvl w:val="1"/>
    </w:pPr>
    <w:rPr>
      <w:b w:val="1"/>
    </w:rPr>
  </w:style>
  <w:style w:type="paragraph" w:styleId="Titolo3">
    <w:name w:val="heading 3"/>
    <w:basedOn w:val="Normale1"/>
    <w:next w:val="Normale1"/>
    <w:uiPriority w:val="9"/>
    <w:semiHidden w:val="1"/>
    <w:unhideWhenUsed w:val="1"/>
    <w:qFormat w:val="1"/>
    <w:rsid w:val="00DD3A5B"/>
    <w:pPr>
      <w:keepNext w:val="1"/>
      <w:keepLines w:val="1"/>
      <w:pBdr>
        <w:top w:space="0" w:sz="0" w:val="nil"/>
        <w:left w:space="0" w:sz="0" w:val="nil"/>
        <w:bottom w:space="0" w:sz="0" w:val="nil"/>
        <w:right w:space="0" w:sz="0" w:val="nil"/>
        <w:between w:space="0" w:sz="0" w:val="nil"/>
      </w:pBdr>
      <w:spacing w:after="80" w:before="280"/>
      <w:outlineLvl w:val="2"/>
    </w:pPr>
    <w:rPr>
      <w:b w:val="1"/>
      <w:sz w:val="28"/>
      <w:szCs w:val="28"/>
    </w:rPr>
  </w:style>
  <w:style w:type="paragraph" w:styleId="Titolo4">
    <w:name w:val="heading 4"/>
    <w:basedOn w:val="Normale1"/>
    <w:next w:val="Normale1"/>
    <w:uiPriority w:val="9"/>
    <w:semiHidden w:val="1"/>
    <w:unhideWhenUsed w:val="1"/>
    <w:qFormat w:val="1"/>
    <w:rsid w:val="00DD3A5B"/>
    <w:pPr>
      <w:keepNext w:val="1"/>
      <w:keepLines w:val="1"/>
      <w:pBdr>
        <w:top w:space="0" w:sz="0" w:val="nil"/>
        <w:left w:space="0" w:sz="0" w:val="nil"/>
        <w:bottom w:space="0" w:sz="0" w:val="nil"/>
        <w:right w:space="0" w:sz="0" w:val="nil"/>
        <w:between w:space="0" w:sz="0" w:val="nil"/>
      </w:pBdr>
      <w:spacing w:after="40" w:before="240"/>
      <w:outlineLvl w:val="3"/>
    </w:pPr>
    <w:rPr>
      <w:b w:val="1"/>
    </w:rPr>
  </w:style>
  <w:style w:type="paragraph" w:styleId="Titolo5">
    <w:name w:val="heading 5"/>
    <w:basedOn w:val="Normale1"/>
    <w:next w:val="Normale1"/>
    <w:uiPriority w:val="9"/>
    <w:semiHidden w:val="1"/>
    <w:unhideWhenUsed w:val="1"/>
    <w:qFormat w:val="1"/>
    <w:rsid w:val="00DD3A5B"/>
    <w:pPr>
      <w:keepNext w:val="1"/>
      <w:keepLines w:val="1"/>
      <w:pBdr>
        <w:top w:space="0" w:sz="0" w:val="nil"/>
        <w:left w:space="0" w:sz="0" w:val="nil"/>
        <w:bottom w:space="0" w:sz="0" w:val="nil"/>
        <w:right w:space="0" w:sz="0" w:val="nil"/>
        <w:between w:space="0" w:sz="0" w:val="nil"/>
      </w:pBdr>
      <w:spacing w:after="40" w:before="220"/>
      <w:outlineLvl w:val="4"/>
    </w:pPr>
    <w:rPr>
      <w:b w:val="1"/>
      <w:sz w:val="22"/>
      <w:szCs w:val="22"/>
    </w:rPr>
  </w:style>
  <w:style w:type="paragraph" w:styleId="Titolo6">
    <w:name w:val="heading 6"/>
    <w:basedOn w:val="Normale1"/>
    <w:next w:val="Normale1"/>
    <w:uiPriority w:val="9"/>
    <w:semiHidden w:val="1"/>
    <w:unhideWhenUsed w:val="1"/>
    <w:qFormat w:val="1"/>
    <w:rsid w:val="00DD3A5B"/>
    <w:pPr>
      <w:keepNext w:val="1"/>
      <w:keepLines w:val="1"/>
      <w:pBdr>
        <w:top w:space="0" w:sz="0" w:val="nil"/>
        <w:left w:space="0" w:sz="0" w:val="nil"/>
        <w:bottom w:space="0" w:sz="0" w:val="nil"/>
        <w:right w:space="0" w:sz="0" w:val="nil"/>
        <w:between w:space="0" w:sz="0" w:val="nil"/>
      </w:pBdr>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1"/>
    <w:next w:val="Normale1"/>
    <w:uiPriority w:val="10"/>
    <w:qFormat w:val="1"/>
    <w:rsid w:val="00DD3A5B"/>
    <w:pPr>
      <w:keepNext w:val="1"/>
      <w:keepLines w:val="1"/>
      <w:pBdr>
        <w:top w:space="0" w:sz="0" w:val="nil"/>
        <w:left w:space="0" w:sz="0" w:val="nil"/>
        <w:bottom w:space="0" w:sz="0" w:val="nil"/>
        <w:right w:space="0" w:sz="0" w:val="nil"/>
        <w:between w:space="0" w:sz="0" w:val="nil"/>
      </w:pBdr>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Normale1" w:customStyle="1">
    <w:name w:val="Normale1"/>
    <w:rsid w:val="00DD3A5B"/>
  </w:style>
  <w:style w:type="table" w:styleId="TableNormal2" w:customStyle="1">
    <w:name w:val="Table Normal"/>
    <w:rsid w:val="00DD3A5B"/>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2"/>
    <w:rsid w:val="00DD3A5B"/>
    <w:tblPr>
      <w:tblStyleRowBandSize w:val="1"/>
      <w:tblStyleColBandSize w:val="1"/>
      <w:tblCellMar>
        <w:top w:w="100.0" w:type="dxa"/>
        <w:left w:w="100.0" w:type="dxa"/>
        <w:bottom w:w="100.0" w:type="dxa"/>
        <w:right w:w="100.0" w:type="dxa"/>
      </w:tblCellMar>
    </w:tblPr>
  </w:style>
  <w:style w:type="table" w:styleId="a0" w:customStyle="1">
    <w:basedOn w:val="TableNormal2"/>
    <w:rsid w:val="00DD3A5B"/>
    <w:tblPr>
      <w:tblStyleRowBandSize w:val="1"/>
      <w:tblStyleColBandSize w:val="1"/>
      <w:tblCellMar>
        <w:top w:w="100.0" w:type="dxa"/>
        <w:left w:w="100.0" w:type="dxa"/>
        <w:bottom w:w="100.0" w:type="dxa"/>
        <w:right w:w="100.0" w:type="dxa"/>
      </w:tblCellMar>
    </w:tblPr>
  </w:style>
  <w:style w:type="paragraph" w:styleId="Testofumetto">
    <w:name w:val="Balloon Text"/>
    <w:basedOn w:val="Normale"/>
    <w:link w:val="TestofumettoCarattere"/>
    <w:uiPriority w:val="99"/>
    <w:semiHidden w:val="1"/>
    <w:unhideWhenUsed w:val="1"/>
    <w:rsid w:val="00D53A00"/>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D53A00"/>
    <w:rPr>
      <w:rFonts w:ascii="Tahoma" w:cs="Tahoma" w:hAnsi="Tahoma"/>
      <w:sz w:val="16"/>
      <w:szCs w:val="16"/>
    </w:rPr>
  </w:style>
  <w:style w:type="paragraph" w:styleId="Intestazione">
    <w:name w:val="header"/>
    <w:basedOn w:val="Normale"/>
    <w:link w:val="IntestazioneCarattere"/>
    <w:uiPriority w:val="99"/>
    <w:unhideWhenUsed w:val="1"/>
    <w:rsid w:val="00D53A00"/>
    <w:pPr>
      <w:tabs>
        <w:tab w:val="center" w:pos="4819"/>
        <w:tab w:val="right" w:pos="9638"/>
      </w:tabs>
    </w:pPr>
  </w:style>
  <w:style w:type="character" w:styleId="IntestazioneCarattere" w:customStyle="1">
    <w:name w:val="Intestazione Carattere"/>
    <w:basedOn w:val="Carpredefinitoparagrafo"/>
    <w:link w:val="Intestazione"/>
    <w:uiPriority w:val="99"/>
    <w:rsid w:val="00D53A00"/>
  </w:style>
  <w:style w:type="paragraph" w:styleId="Pidipagina">
    <w:name w:val="footer"/>
    <w:basedOn w:val="Normale"/>
    <w:link w:val="PidipaginaCarattere"/>
    <w:uiPriority w:val="99"/>
    <w:unhideWhenUsed w:val="1"/>
    <w:rsid w:val="00D53A00"/>
    <w:pPr>
      <w:tabs>
        <w:tab w:val="center" w:pos="4819"/>
        <w:tab w:val="right" w:pos="9638"/>
      </w:tabs>
    </w:pPr>
  </w:style>
  <w:style w:type="character" w:styleId="PidipaginaCarattere" w:customStyle="1">
    <w:name w:val="Piè di pagina Carattere"/>
    <w:basedOn w:val="Carpredefinitoparagrafo"/>
    <w:link w:val="Pidipagina"/>
    <w:uiPriority w:val="99"/>
    <w:rsid w:val="00D53A00"/>
  </w:style>
  <w:style w:type="paragraph" w:styleId="Nessunaspaziatura">
    <w:name w:val="No Spacing"/>
    <w:uiPriority w:val="1"/>
    <w:qFormat w:val="1"/>
    <w:rsid w:val="00A7684C"/>
  </w:style>
  <w:style w:type="table" w:styleId="a1" w:customStyle="1">
    <w:basedOn w:val="TableNormal2"/>
    <w:tblPr>
      <w:tblStyleRowBandSize w:val="1"/>
      <w:tblStyleColBandSize w:val="1"/>
      <w:tblCellMar>
        <w:top w:w="100.0" w:type="dxa"/>
        <w:left w:w="100.0" w:type="dxa"/>
        <w:bottom w:w="100.0" w:type="dxa"/>
        <w:right w:w="100.0" w:type="dxa"/>
      </w:tblCellMar>
    </w:tblPr>
  </w:style>
  <w:style w:type="table" w:styleId="a2" w:customStyle="1">
    <w:basedOn w:val="TableNormal2"/>
    <w:tblPr>
      <w:tblStyleRowBandSize w:val="1"/>
      <w:tblStyleColBandSize w:val="1"/>
      <w:tblCellMar>
        <w:top w:w="100.0" w:type="dxa"/>
        <w:left w:w="100.0" w:type="dxa"/>
        <w:bottom w:w="100.0" w:type="dxa"/>
        <w:right w:w="100.0" w:type="dxa"/>
      </w:tblCellMar>
    </w:tblPr>
  </w:style>
  <w:style w:type="table" w:styleId="a3" w:customStyle="1">
    <w:basedOn w:val="TableNormal1"/>
    <w:tblPr>
      <w:tblStyleRowBandSize w:val="1"/>
      <w:tblStyleColBandSize w:val="1"/>
      <w:tblCellMar>
        <w:top w:w="100.0" w:type="dxa"/>
        <w:left w:w="100.0" w:type="dxa"/>
        <w:bottom w:w="100.0" w:type="dxa"/>
        <w:right w:w="100.0" w:type="dxa"/>
      </w:tblCellMar>
    </w:tblPr>
  </w:style>
  <w:style w:type="table" w:styleId="a4"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LIIC82300E@istruzione.it" TargetMode="External"/><Relationship Id="rId3" Type="http://schemas.openxmlformats.org/officeDocument/2006/relationships/hyperlink" Target="mailto:LIIC82300E@pec.istruzione.it" TargetMode="External"/><Relationship Id="rId4" Type="http://schemas.openxmlformats.org/officeDocument/2006/relationships/hyperlink" Target="http://www.scuolabartolena.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d7RVhhKJAdM+exoLFZBPc4SxBQ==">CgMxLjA4AHIhMVdYUVZzcFVPdVRGZ21JeEFLSEtzR183M1BTMWc3MmtF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2023-05-03T09:31:00Z</dcterms:created>
  <dc:creator>mariella</dc:creator>
</cp:coreProperties>
</file>